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635" w:rsidRDefault="006D0635" w:rsidP="008F58E5">
      <w:pPr>
        <w:pStyle w:val="ListParagraph"/>
        <w:ind w:left="0"/>
        <w:jc w:val="center"/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</w:pPr>
    </w:p>
    <w:p w:rsidR="008F58E5" w:rsidRDefault="008F58E5" w:rsidP="008F58E5">
      <w:pPr>
        <w:pStyle w:val="ListParagraph"/>
        <w:ind w:left="0"/>
        <w:jc w:val="center"/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</w:pPr>
    </w:p>
    <w:p w:rsidR="00863934" w:rsidRPr="006D0635" w:rsidRDefault="006D0635" w:rsidP="008F58E5">
      <w:pPr>
        <w:pStyle w:val="ListParagraph"/>
        <w:ind w:left="0"/>
        <w:jc w:val="center"/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</w:pPr>
      <w:proofErr w:type="spellStart"/>
      <w:r w:rsidRPr="006D0635"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  <w:t>Инструмент</w:t>
      </w:r>
      <w:proofErr w:type="spellEnd"/>
      <w:r w:rsidRPr="006D0635"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  <w:t xml:space="preserve"> 6: </w:t>
      </w:r>
      <w:proofErr w:type="spellStart"/>
      <w:r w:rsidR="009F5B61" w:rsidRPr="006D0635"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  <w:t>Бизнес</w:t>
      </w:r>
      <w:proofErr w:type="spellEnd"/>
      <w:r w:rsidR="009F5B61" w:rsidRPr="006D0635"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  <w:t xml:space="preserve"> </w:t>
      </w:r>
      <w:proofErr w:type="spellStart"/>
      <w:r w:rsidR="00A54FD5" w:rsidRPr="006D0635"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  <w:t>План</w:t>
      </w:r>
      <w:proofErr w:type="spellEnd"/>
      <w:r w:rsidR="00A54FD5" w:rsidRPr="006D0635"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  <w:t xml:space="preserve"> </w:t>
      </w:r>
    </w:p>
    <w:p w:rsidR="006D0635" w:rsidRPr="006D0635" w:rsidRDefault="006D0635" w:rsidP="008F58E5">
      <w:pPr>
        <w:pStyle w:val="ListParagraph"/>
        <w:ind w:left="0"/>
        <w:jc w:val="center"/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</w:pPr>
      <w:r w:rsidRPr="006D0635">
        <w:rPr>
          <w:rFonts w:ascii="Calibri" w:hAnsi="Calibri" w:cs="MarkMyWords"/>
          <w:color w:val="548DD4" w:themeColor="text2" w:themeTint="99"/>
          <w:sz w:val="36"/>
          <w:szCs w:val="36"/>
          <w:lang w:val="en-GB" w:eastAsia="ja-JP"/>
        </w:rPr>
        <w:t>Инструкции</w:t>
      </w:r>
    </w:p>
    <w:p w:rsidR="0064635D" w:rsidRPr="00914403" w:rsidRDefault="0064635D" w:rsidP="008F58E5">
      <w:pPr>
        <w:rPr>
          <w:rFonts w:cstheme="minorHAnsi"/>
          <w:sz w:val="20"/>
          <w:szCs w:val="20"/>
          <w:lang w:val="bg-BG"/>
        </w:rPr>
      </w:pPr>
    </w:p>
    <w:p w:rsidR="002636AF" w:rsidRPr="00914403" w:rsidRDefault="002636AF" w:rsidP="008F58E5">
      <w:pPr>
        <w:jc w:val="center"/>
        <w:rPr>
          <w:rFonts w:cstheme="minorHAnsi"/>
          <w:b/>
          <w:sz w:val="36"/>
          <w:szCs w:val="36"/>
          <w:u w:val="single"/>
          <w:lang w:val="bg-BG"/>
        </w:rPr>
      </w:pPr>
    </w:p>
    <w:p w:rsidR="00A54FD5" w:rsidRPr="00914403" w:rsidRDefault="00A54FD5" w:rsidP="008F58E5">
      <w:pPr>
        <w:jc w:val="both"/>
        <w:rPr>
          <w:rFonts w:cstheme="minorHAnsi"/>
          <w:b/>
          <w:bCs/>
          <w:u w:val="single"/>
          <w:lang w:val="bg-BG"/>
        </w:rPr>
      </w:pPr>
    </w:p>
    <w:p w:rsidR="00A54FD5" w:rsidRPr="00914403" w:rsidRDefault="00A54FD5" w:rsidP="008F58E5">
      <w:pPr>
        <w:jc w:val="both"/>
        <w:rPr>
          <w:rFonts w:cstheme="minorHAnsi"/>
          <w:b/>
          <w:bCs/>
          <w:u w:val="single"/>
          <w:lang w:val="bg-BG"/>
        </w:rPr>
      </w:pPr>
    </w:p>
    <w:p w:rsidR="00A54FD5" w:rsidRPr="00914403" w:rsidRDefault="00A54FD5" w:rsidP="008F58E5">
      <w:pPr>
        <w:jc w:val="both"/>
        <w:rPr>
          <w:rFonts w:cstheme="minorHAnsi"/>
          <w:b/>
          <w:bCs/>
          <w:u w:val="single"/>
          <w:lang w:val="bg-BG"/>
        </w:rPr>
      </w:pPr>
    </w:p>
    <w:p w:rsidR="00A54FD5" w:rsidRPr="00914403" w:rsidRDefault="00A54FD5" w:rsidP="008F58E5">
      <w:pPr>
        <w:jc w:val="both"/>
        <w:rPr>
          <w:rFonts w:cstheme="minorHAnsi"/>
          <w:b/>
          <w:bCs/>
          <w:u w:val="single"/>
          <w:lang w:val="bg-BG"/>
        </w:rPr>
      </w:pPr>
    </w:p>
    <w:p w:rsidR="00A54FD5" w:rsidRPr="00914403" w:rsidRDefault="00A54FD5" w:rsidP="008F58E5">
      <w:pPr>
        <w:jc w:val="both"/>
        <w:rPr>
          <w:rFonts w:cstheme="minorHAnsi"/>
          <w:b/>
          <w:bCs/>
          <w:u w:val="single"/>
          <w:lang w:val="bg-BG"/>
        </w:rPr>
      </w:pPr>
    </w:p>
    <w:p w:rsidR="00A54FD5" w:rsidRPr="006D0635" w:rsidRDefault="00A54FD5" w:rsidP="008F58E5">
      <w:pPr>
        <w:widowControl w:val="0"/>
        <w:autoSpaceDE w:val="0"/>
        <w:autoSpaceDN w:val="0"/>
        <w:adjustRightInd w:val="0"/>
        <w:spacing w:after="57" w:line="288" w:lineRule="auto"/>
        <w:jc w:val="center"/>
        <w:textAlignment w:val="center"/>
        <w:rPr>
          <w:rFonts w:ascii="AvantGarde-Book" w:hAnsi="AvantGarde-Book" w:cs="AvantGarde-Book"/>
          <w:color w:val="2F72B4"/>
          <w:sz w:val="18"/>
          <w:szCs w:val="18"/>
          <w:lang w:val="en-GB" w:eastAsia="ja-JP"/>
        </w:rPr>
      </w:pPr>
    </w:p>
    <w:p w:rsidR="00A54FD5" w:rsidRPr="008F58E5" w:rsidRDefault="006D0635" w:rsidP="008F58E5">
      <w:pPr>
        <w:widowControl w:val="0"/>
        <w:autoSpaceDE w:val="0"/>
        <w:autoSpaceDN w:val="0"/>
        <w:adjustRightInd w:val="0"/>
        <w:spacing w:after="57" w:line="288" w:lineRule="auto"/>
        <w:jc w:val="both"/>
        <w:textAlignment w:val="center"/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</w:pPr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Настоящият документ не следва да се тълкува като съвет (правен или професионален).  Поради постоянните промени в законодателството, се препоръчва, всяка една държава да извърши собствени проучвания, за да адаптира документа по свой начин.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Екипът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, </w:t>
      </w:r>
      <w:proofErr w:type="spellStart"/>
      <w:r w:rsid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който</w:t>
      </w:r>
      <w:proofErr w:type="spellEnd"/>
      <w:r w:rsid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го</w:t>
      </w:r>
      <w:proofErr w:type="spellEnd"/>
      <w:r w:rsid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е </w:t>
      </w:r>
      <w:proofErr w:type="spellStart"/>
      <w:r w:rsid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разработил</w:t>
      </w:r>
      <w:proofErr w:type="spellEnd"/>
      <w:r w:rsid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, </w:t>
      </w:r>
      <w:proofErr w:type="spellStart"/>
      <w:r w:rsid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няма</w:t>
      </w:r>
      <w:proofErr w:type="spellEnd"/>
      <w:r w:rsid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да</w:t>
      </w:r>
      <w:proofErr w:type="spellEnd"/>
      <w:r w:rsid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поеме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никаква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отговорност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по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отношение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на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използването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на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информацията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 xml:space="preserve"> в </w:t>
      </w:r>
      <w:proofErr w:type="spellStart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него</w:t>
      </w:r>
      <w:proofErr w:type="spellEnd"/>
      <w:r w:rsidRPr="008F58E5">
        <w:rPr>
          <w:rFonts w:ascii="AvantGarde-Book" w:hAnsi="AvantGarde-Book" w:cs="AvantGarde-Book"/>
          <w:color w:val="2F72B4"/>
          <w:sz w:val="28"/>
          <w:szCs w:val="28"/>
          <w:lang w:val="en-GB" w:eastAsia="ja-JP"/>
        </w:rPr>
        <w:t>.</w:t>
      </w:r>
    </w:p>
    <w:p w:rsidR="00A54FD5" w:rsidRPr="00914403" w:rsidRDefault="00A54FD5" w:rsidP="008F58E5">
      <w:pPr>
        <w:jc w:val="both"/>
        <w:rPr>
          <w:rFonts w:cstheme="minorHAnsi"/>
          <w:b/>
          <w:bCs/>
          <w:u w:val="single"/>
          <w:lang w:val="bg-BG"/>
        </w:rPr>
      </w:pPr>
    </w:p>
    <w:p w:rsidR="00A54FD5" w:rsidRDefault="00A54FD5" w:rsidP="008F58E5">
      <w:pPr>
        <w:rPr>
          <w:rFonts w:cstheme="minorHAnsi"/>
          <w:b/>
          <w:bCs/>
          <w:u w:val="single"/>
          <w:lang w:val="bg-BG"/>
        </w:rPr>
      </w:pPr>
    </w:p>
    <w:p w:rsidR="00914403" w:rsidRDefault="00914403" w:rsidP="008F58E5">
      <w:pPr>
        <w:rPr>
          <w:rFonts w:cstheme="minorHAnsi"/>
          <w:b/>
          <w:bCs/>
          <w:u w:val="single"/>
          <w:lang w:val="bg-BG"/>
        </w:rPr>
      </w:pPr>
    </w:p>
    <w:p w:rsidR="00914403" w:rsidRDefault="00914403" w:rsidP="008F58E5">
      <w:pPr>
        <w:rPr>
          <w:rFonts w:cstheme="minorHAnsi"/>
          <w:b/>
          <w:bCs/>
          <w:u w:val="single"/>
          <w:lang w:val="bg-BG"/>
        </w:rPr>
      </w:pPr>
    </w:p>
    <w:p w:rsidR="00914403" w:rsidRDefault="00914403" w:rsidP="008F58E5">
      <w:pPr>
        <w:rPr>
          <w:rFonts w:cstheme="minorHAnsi"/>
          <w:b/>
          <w:bCs/>
          <w:u w:val="single"/>
          <w:lang w:val="bg-BG"/>
        </w:rPr>
      </w:pPr>
    </w:p>
    <w:p w:rsidR="00914403" w:rsidRDefault="00914403" w:rsidP="008F58E5">
      <w:pPr>
        <w:rPr>
          <w:rFonts w:cstheme="minorHAnsi"/>
          <w:b/>
          <w:bCs/>
          <w:u w:val="single"/>
          <w:lang w:val="bg-BG"/>
        </w:rPr>
      </w:pPr>
    </w:p>
    <w:p w:rsidR="00914403" w:rsidRDefault="00914403" w:rsidP="008F58E5">
      <w:pPr>
        <w:rPr>
          <w:rFonts w:cstheme="minorHAnsi"/>
          <w:b/>
          <w:bCs/>
          <w:u w:val="single"/>
          <w:lang w:val="bg-BG"/>
        </w:rPr>
      </w:pPr>
    </w:p>
    <w:p w:rsidR="00914403" w:rsidRDefault="00914403" w:rsidP="008F58E5">
      <w:pPr>
        <w:rPr>
          <w:rFonts w:cstheme="minorHAnsi"/>
          <w:b/>
          <w:bCs/>
          <w:u w:val="single"/>
          <w:lang w:val="bg-BG"/>
        </w:rPr>
      </w:pPr>
    </w:p>
    <w:p w:rsidR="00914403" w:rsidRDefault="00914403" w:rsidP="008F58E5">
      <w:pPr>
        <w:rPr>
          <w:rFonts w:cstheme="minorHAnsi"/>
          <w:b/>
          <w:bCs/>
          <w:u w:val="single"/>
          <w:lang w:val="bg-BG"/>
        </w:rPr>
      </w:pPr>
    </w:p>
    <w:p w:rsidR="00914403" w:rsidRPr="00914403" w:rsidRDefault="00914403" w:rsidP="008F58E5">
      <w:pPr>
        <w:rPr>
          <w:rFonts w:cstheme="minorHAnsi"/>
          <w:b/>
          <w:bCs/>
          <w:u w:val="single"/>
          <w:lang w:val="bg-BG"/>
        </w:rPr>
      </w:pPr>
    </w:p>
    <w:p w:rsidR="00F4697C" w:rsidRPr="00914403" w:rsidRDefault="00F4697C" w:rsidP="008F58E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u w:val="single"/>
          <w:lang w:val="bg-BG"/>
        </w:rPr>
      </w:pPr>
    </w:p>
    <w:p w:rsidR="006D0635" w:rsidRDefault="006D0635" w:rsidP="008F58E5">
      <w:pPr>
        <w:widowControl w:val="0"/>
        <w:autoSpaceDE w:val="0"/>
        <w:autoSpaceDN w:val="0"/>
        <w:adjustRightInd w:val="0"/>
        <w:spacing w:after="283" w:line="288" w:lineRule="auto"/>
        <w:jc w:val="both"/>
        <w:textAlignment w:val="center"/>
        <w:rPr>
          <w:rFonts w:ascii="AvantGarde-Demi" w:hAnsi="AvantGarde-Demi" w:cs="AvantGarde-Demi"/>
          <w:caps/>
          <w:outline/>
          <w:color w:val="000000"/>
          <w:sz w:val="20"/>
          <w:szCs w:val="20"/>
          <w:lang w:val="fr-FR" w:eastAsia="ja-JP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5C2A35" w:rsidRPr="00914403" w:rsidRDefault="006D0635" w:rsidP="008F58E5">
      <w:pPr>
        <w:widowControl w:val="0"/>
        <w:autoSpaceDE w:val="0"/>
        <w:autoSpaceDN w:val="0"/>
        <w:adjustRightInd w:val="0"/>
        <w:spacing w:after="283" w:line="288" w:lineRule="auto"/>
        <w:jc w:val="both"/>
        <w:textAlignment w:val="center"/>
        <w:rPr>
          <w:rFonts w:cstheme="minorHAnsi"/>
          <w:b/>
          <w:u w:val="single"/>
          <w:lang w:val="bg-BG"/>
        </w:rPr>
      </w:pPr>
      <w:r w:rsidRPr="006D0635">
        <w:rPr>
          <w:rFonts w:ascii="AvantGarde-Demi" w:hAnsi="AvantGarde-Demi" w:cs="AvantGarde-Demi"/>
          <w:caps/>
          <w:outline/>
          <w:color w:val="000000"/>
          <w:sz w:val="20"/>
          <w:szCs w:val="20"/>
          <w:lang w:val="fr-FR" w:eastAsia="ja-JP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Въведение</w:t>
      </w:r>
    </w:p>
    <w:p w:rsidR="00C97C3D" w:rsidRPr="006D0635" w:rsidRDefault="00C97C3D" w:rsidP="008F58E5">
      <w:pPr>
        <w:widowControl w:val="0"/>
        <w:autoSpaceDE w:val="0"/>
        <w:autoSpaceDN w:val="0"/>
        <w:adjustRightInd w:val="0"/>
        <w:spacing w:after="113" w:line="288" w:lineRule="auto"/>
        <w:jc w:val="both"/>
        <w:textAlignment w:val="center"/>
        <w:rPr>
          <w:rFonts w:ascii="AvantGarde-Demi" w:hAnsi="AvantGarde-Demi" w:cs="AvantGarde-Demi"/>
          <w:caps/>
          <w:color w:val="2F72B4"/>
          <w:spacing w:val="-2"/>
          <w:sz w:val="16"/>
          <w:szCs w:val="16"/>
          <w:lang w:val="fr-FR" w:eastAsia="ja-JP"/>
        </w:rPr>
      </w:pPr>
      <w:r w:rsidRPr="006D0635">
        <w:rPr>
          <w:rFonts w:ascii="AvantGarde-Demi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 xml:space="preserve">Защо </w:t>
      </w:r>
      <w:r w:rsidR="00DC5337" w:rsidRPr="006D0635">
        <w:rPr>
          <w:rFonts w:ascii="AvantGarde-Demi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 xml:space="preserve">да се ползва този </w:t>
      </w:r>
      <w:r w:rsidRPr="006D0635">
        <w:rPr>
          <w:rFonts w:ascii="AvantGarde-Demi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>инструмент?</w:t>
      </w:r>
    </w:p>
    <w:p w:rsidR="00614A31" w:rsidRPr="00914403" w:rsidRDefault="00852C73" w:rsidP="008F58E5">
      <w:pPr>
        <w:jc w:val="both"/>
        <w:rPr>
          <w:rFonts w:cstheme="minorHAnsi"/>
          <w:lang w:val="bg-BG"/>
        </w:rPr>
      </w:pPr>
      <w:r w:rsidRPr="00914403">
        <w:rPr>
          <w:rFonts w:cstheme="minorHAnsi"/>
          <w:lang w:val="bg-BG"/>
        </w:rPr>
        <w:t>Този инстру</w:t>
      </w:r>
      <w:r w:rsidR="006D0635">
        <w:rPr>
          <w:rFonts w:cstheme="minorHAnsi"/>
          <w:lang w:val="bg-BG"/>
        </w:rPr>
        <w:t>мент може да помогне на консултанта</w:t>
      </w:r>
      <w:r w:rsidR="00DC5337" w:rsidRPr="00914403">
        <w:rPr>
          <w:rFonts w:cstheme="minorHAnsi"/>
          <w:lang w:val="bg-BG"/>
        </w:rPr>
        <w:t>, който</w:t>
      </w:r>
      <w:r w:rsidRPr="00914403">
        <w:rPr>
          <w:rFonts w:cstheme="minorHAnsi"/>
          <w:lang w:val="bg-BG"/>
        </w:rPr>
        <w:t xml:space="preserve"> заедно с предприемача в затруднение</w:t>
      </w:r>
      <w:r w:rsidR="00DC5337" w:rsidRPr="00914403">
        <w:rPr>
          <w:rFonts w:cstheme="minorHAnsi"/>
          <w:lang w:val="bg-BG"/>
        </w:rPr>
        <w:t xml:space="preserve"> да успеят да запазят</w:t>
      </w:r>
      <w:r w:rsidRPr="00914403">
        <w:rPr>
          <w:rFonts w:cstheme="minorHAnsi"/>
          <w:lang w:val="bg-BG"/>
        </w:rPr>
        <w:t xml:space="preserve"> бизнеса.</w:t>
      </w:r>
    </w:p>
    <w:p w:rsidR="00A147A8" w:rsidRPr="00914403" w:rsidRDefault="00DC5337" w:rsidP="008F58E5">
      <w:pPr>
        <w:jc w:val="both"/>
        <w:rPr>
          <w:rFonts w:cstheme="minorHAnsi"/>
          <w:lang w:val="bg-BG"/>
        </w:rPr>
      </w:pPr>
      <w:r w:rsidRPr="00914403">
        <w:rPr>
          <w:rFonts w:cstheme="minorHAnsi"/>
          <w:lang w:val="bg-BG"/>
        </w:rPr>
        <w:t xml:space="preserve">Планът за </w:t>
      </w:r>
      <w:r w:rsidR="00D8130A">
        <w:rPr>
          <w:rFonts w:cstheme="minorHAnsi"/>
          <w:lang w:val="bg-BG"/>
        </w:rPr>
        <w:t>бизнес оздравяване</w:t>
      </w:r>
      <w:r w:rsidR="00A147A8" w:rsidRPr="00914403">
        <w:rPr>
          <w:rFonts w:cstheme="minorHAnsi"/>
          <w:lang w:val="bg-BG"/>
        </w:rPr>
        <w:t xml:space="preserve"> съчетава няколко типични мерки, които могат да помогнат </w:t>
      </w:r>
      <w:r w:rsidR="008F58E5">
        <w:rPr>
          <w:rFonts w:cstheme="minorHAnsi"/>
          <w:lang w:val="bg-BG"/>
        </w:rPr>
        <w:t>на предприемачите (само</w:t>
      </w:r>
      <w:r w:rsidR="008A14E1" w:rsidRPr="00914403">
        <w:rPr>
          <w:rFonts w:cstheme="minorHAnsi"/>
          <w:lang w:val="bg-BG"/>
        </w:rPr>
        <w:t>н</w:t>
      </w:r>
      <w:r w:rsidR="00A147A8" w:rsidRPr="00914403">
        <w:rPr>
          <w:rFonts w:cstheme="minorHAnsi"/>
          <w:lang w:val="bg-BG"/>
        </w:rPr>
        <w:t>аети,</w:t>
      </w:r>
      <w:r w:rsidR="008F58E5">
        <w:rPr>
          <w:rFonts w:cstheme="minorHAnsi"/>
          <w:lang w:val="bg-BG"/>
        </w:rPr>
        <w:t xml:space="preserve"> </w:t>
      </w:r>
      <w:proofErr w:type="spellStart"/>
      <w:r w:rsidR="008B4CC2">
        <w:rPr>
          <w:rFonts w:cstheme="minorHAnsi"/>
          <w:lang w:val="bg-BG"/>
        </w:rPr>
        <w:t>микро</w:t>
      </w:r>
      <w:proofErr w:type="spellEnd"/>
      <w:r w:rsidR="008B4CC2">
        <w:rPr>
          <w:rFonts w:cstheme="minorHAnsi"/>
          <w:lang w:val="bg-BG"/>
        </w:rPr>
        <w:t xml:space="preserve"> и малък</w:t>
      </w:r>
      <w:r w:rsidR="008F58E5">
        <w:rPr>
          <w:rFonts w:cstheme="minorHAnsi"/>
          <w:lang w:val="bg-BG"/>
        </w:rPr>
        <w:t xml:space="preserve"> </w:t>
      </w:r>
      <w:r w:rsidR="00FC3609" w:rsidRPr="00914403">
        <w:rPr>
          <w:rFonts w:cstheme="minorHAnsi"/>
          <w:lang w:val="bg-BG"/>
        </w:rPr>
        <w:t>бизнес</w:t>
      </w:r>
      <w:r w:rsidR="008F58E5">
        <w:rPr>
          <w:rFonts w:cstheme="minorHAnsi"/>
          <w:lang w:val="bg-BG"/>
        </w:rPr>
        <w:t xml:space="preserve">), </w:t>
      </w:r>
      <w:r w:rsidR="00A147A8" w:rsidRPr="00914403">
        <w:rPr>
          <w:rFonts w:cstheme="minorHAnsi"/>
          <w:lang w:val="bg-BG"/>
        </w:rPr>
        <w:t xml:space="preserve">да </w:t>
      </w:r>
      <w:r w:rsidR="00FC3609" w:rsidRPr="00914403">
        <w:rPr>
          <w:rFonts w:cstheme="minorHAnsi"/>
          <w:lang w:val="bg-BG"/>
        </w:rPr>
        <w:t>възстановят позициите си</w:t>
      </w:r>
      <w:r w:rsidR="00A147A8" w:rsidRPr="00914403">
        <w:rPr>
          <w:rFonts w:cstheme="minorHAnsi"/>
          <w:lang w:val="bg-BG"/>
        </w:rPr>
        <w:t xml:space="preserve"> по време на криза. Този инструмент има за цел да насърч</w:t>
      </w:r>
      <w:r w:rsidR="00FC3609" w:rsidRPr="00914403">
        <w:rPr>
          <w:rFonts w:cstheme="minorHAnsi"/>
          <w:lang w:val="bg-BG"/>
        </w:rPr>
        <w:t>и диалога с предприемача, като се</w:t>
      </w:r>
      <w:r w:rsidR="00A147A8" w:rsidRPr="00914403">
        <w:rPr>
          <w:rFonts w:cstheme="minorHAnsi"/>
          <w:lang w:val="bg-BG"/>
        </w:rPr>
        <w:t xml:space="preserve"> пред</w:t>
      </w:r>
      <w:r w:rsidR="00FC3609" w:rsidRPr="00914403">
        <w:rPr>
          <w:rFonts w:cstheme="minorHAnsi"/>
          <w:lang w:val="bg-BG"/>
        </w:rPr>
        <w:t>лагат</w:t>
      </w:r>
      <w:r w:rsidR="00A147A8" w:rsidRPr="00914403">
        <w:rPr>
          <w:rFonts w:cstheme="minorHAnsi"/>
          <w:lang w:val="bg-BG"/>
        </w:rPr>
        <w:t xml:space="preserve"> различни мерки, които преди това са помогнали на други фирми</w:t>
      </w:r>
      <w:r w:rsidR="0022140D" w:rsidRPr="00914403">
        <w:rPr>
          <w:rFonts w:cstheme="minorHAnsi"/>
          <w:lang w:val="bg-BG"/>
        </w:rPr>
        <w:t xml:space="preserve"> да възстановят позициите си</w:t>
      </w:r>
      <w:r w:rsidR="00A147A8" w:rsidRPr="00914403">
        <w:rPr>
          <w:rFonts w:cstheme="minorHAnsi"/>
          <w:lang w:val="bg-BG"/>
        </w:rPr>
        <w:t>.</w:t>
      </w:r>
    </w:p>
    <w:p w:rsidR="008208F4" w:rsidRPr="00914403" w:rsidRDefault="008208F4" w:rsidP="00AB4529">
      <w:pPr>
        <w:jc w:val="both"/>
        <w:rPr>
          <w:rFonts w:cstheme="minorHAnsi"/>
          <w:lang w:val="bg-BG"/>
        </w:rPr>
      </w:pPr>
      <w:r w:rsidRPr="00914403">
        <w:rPr>
          <w:rFonts w:cstheme="minorHAnsi"/>
          <w:lang w:val="bg-BG"/>
        </w:rPr>
        <w:t xml:space="preserve">Инструментът е под формата на </w:t>
      </w:r>
      <w:r w:rsidR="0022140D" w:rsidRPr="00914403">
        <w:rPr>
          <w:rFonts w:cstheme="minorHAnsi"/>
          <w:lang w:val="bg-BG"/>
        </w:rPr>
        <w:t>свободен</w:t>
      </w:r>
      <w:r w:rsidRPr="00914403">
        <w:rPr>
          <w:rFonts w:cstheme="minorHAnsi"/>
          <w:lang w:val="bg-BG"/>
        </w:rPr>
        <w:t xml:space="preserve"> и лесен за разбиране </w:t>
      </w:r>
      <w:r w:rsidR="008F58E5">
        <w:rPr>
          <w:rFonts w:cstheme="minorHAnsi"/>
          <w:lang w:val="bg-BG"/>
        </w:rPr>
        <w:t>Б</w:t>
      </w:r>
      <w:r w:rsidR="008B7A3C" w:rsidRPr="00914403">
        <w:rPr>
          <w:rFonts w:cstheme="minorHAnsi"/>
          <w:lang w:val="bg-BG"/>
        </w:rPr>
        <w:t>изнес</w:t>
      </w:r>
      <w:r w:rsidR="008F58E5">
        <w:rPr>
          <w:rFonts w:cstheme="minorHAnsi"/>
          <w:lang w:val="bg-BG"/>
        </w:rPr>
        <w:t xml:space="preserve"> М</w:t>
      </w:r>
      <w:r w:rsidR="008B7A3C" w:rsidRPr="00914403">
        <w:rPr>
          <w:rFonts w:cstheme="minorHAnsi"/>
          <w:lang w:val="bg-BG"/>
        </w:rPr>
        <w:t>одел</w:t>
      </w:r>
      <w:r w:rsidRPr="00914403">
        <w:rPr>
          <w:rFonts w:cstheme="minorHAnsi"/>
          <w:lang w:val="bg-BG"/>
        </w:rPr>
        <w:t xml:space="preserve"> </w:t>
      </w:r>
      <w:proofErr w:type="spellStart"/>
      <w:r w:rsidRPr="00914403">
        <w:rPr>
          <w:rFonts w:cstheme="minorHAnsi"/>
          <w:lang w:val="bg-BG"/>
        </w:rPr>
        <w:t>Canvas</w:t>
      </w:r>
      <w:proofErr w:type="spellEnd"/>
      <w:r w:rsidRPr="00914403">
        <w:rPr>
          <w:rFonts w:cstheme="minorHAnsi"/>
          <w:lang w:val="bg-BG"/>
        </w:rPr>
        <w:t>.</w:t>
      </w:r>
    </w:p>
    <w:p w:rsidR="001C4ADA" w:rsidRPr="00914403" w:rsidRDefault="001C4ADA" w:rsidP="00AB4529">
      <w:pPr>
        <w:jc w:val="both"/>
        <w:rPr>
          <w:rFonts w:cstheme="minorHAnsi"/>
          <w:lang w:val="bg-BG"/>
        </w:rPr>
      </w:pPr>
      <w:r w:rsidRPr="00914403">
        <w:rPr>
          <w:rFonts w:cstheme="minorHAnsi"/>
          <w:lang w:val="bg-BG"/>
        </w:rPr>
        <w:t xml:space="preserve">Този инструмент е разработен с помощта на </w:t>
      </w:r>
      <w:r w:rsidR="0022140D" w:rsidRPr="00914403">
        <w:rPr>
          <w:rFonts w:cstheme="minorHAnsi"/>
          <w:lang w:val="bg-BG"/>
        </w:rPr>
        <w:t>„</w:t>
      </w:r>
      <w:r w:rsidRPr="00914403">
        <w:rPr>
          <w:rFonts w:cstheme="minorHAnsi"/>
          <w:lang w:val="bg-BG"/>
        </w:rPr>
        <w:t xml:space="preserve">метод на </w:t>
      </w:r>
      <w:r w:rsidR="0022140D" w:rsidRPr="00914403">
        <w:rPr>
          <w:rFonts w:cstheme="minorHAnsi"/>
          <w:lang w:val="bg-BG"/>
        </w:rPr>
        <w:t>сътрудничество</w:t>
      </w:r>
      <w:r w:rsidR="00D92D03" w:rsidRPr="00914403">
        <w:rPr>
          <w:rFonts w:cstheme="minorHAnsi"/>
          <w:lang w:val="bg-BG"/>
        </w:rPr>
        <w:t>то</w:t>
      </w:r>
      <w:r w:rsidR="0022140D" w:rsidRPr="00914403">
        <w:rPr>
          <w:rFonts w:cstheme="minorHAnsi"/>
          <w:lang w:val="bg-BG"/>
        </w:rPr>
        <w:t>“</w:t>
      </w:r>
      <w:r w:rsidRPr="00914403">
        <w:rPr>
          <w:rFonts w:cstheme="minorHAnsi"/>
          <w:lang w:val="bg-BG"/>
        </w:rPr>
        <w:t xml:space="preserve">. Няколко експерти </w:t>
      </w:r>
      <w:r w:rsidR="0022140D" w:rsidRPr="00914403">
        <w:rPr>
          <w:rFonts w:cstheme="minorHAnsi"/>
          <w:lang w:val="bg-BG"/>
        </w:rPr>
        <w:t>предоставят своите</w:t>
      </w:r>
      <w:r w:rsidRPr="00914403">
        <w:rPr>
          <w:rFonts w:cstheme="minorHAnsi"/>
          <w:lang w:val="bg-BG"/>
        </w:rPr>
        <w:t xml:space="preserve"> </w:t>
      </w:r>
      <w:r w:rsidR="0022140D" w:rsidRPr="00914403">
        <w:rPr>
          <w:rFonts w:cstheme="minorHAnsi"/>
          <w:lang w:val="bg-BG"/>
        </w:rPr>
        <w:t xml:space="preserve">знания, </w:t>
      </w:r>
      <w:r w:rsidR="00AB4529">
        <w:rPr>
          <w:rFonts w:cstheme="minorHAnsi"/>
          <w:lang w:val="bg-BG"/>
        </w:rPr>
        <w:t>практики</w:t>
      </w:r>
      <w:r w:rsidRPr="00914403">
        <w:rPr>
          <w:rFonts w:cstheme="minorHAnsi"/>
          <w:lang w:val="bg-BG"/>
        </w:rPr>
        <w:t xml:space="preserve">, </w:t>
      </w:r>
      <w:r w:rsidR="0022140D" w:rsidRPr="00914403">
        <w:rPr>
          <w:rFonts w:cstheme="minorHAnsi"/>
          <w:lang w:val="bg-BG"/>
        </w:rPr>
        <w:t>препоръки, истории</w:t>
      </w:r>
      <w:r w:rsidRPr="00914403">
        <w:rPr>
          <w:rFonts w:cstheme="minorHAnsi"/>
          <w:lang w:val="bg-BG"/>
        </w:rPr>
        <w:t xml:space="preserve"> и</w:t>
      </w:r>
      <w:r w:rsidR="0022140D" w:rsidRPr="00914403">
        <w:rPr>
          <w:rFonts w:cstheme="minorHAnsi"/>
          <w:lang w:val="bg-BG"/>
        </w:rPr>
        <w:t xml:space="preserve"> опит</w:t>
      </w:r>
      <w:r w:rsidR="00D92D03" w:rsidRPr="00914403">
        <w:rPr>
          <w:rFonts w:cstheme="minorHAnsi"/>
          <w:lang w:val="bg-BG"/>
        </w:rPr>
        <w:t>, които се обединяват и ползват от</w:t>
      </w:r>
      <w:r w:rsidRPr="00914403">
        <w:rPr>
          <w:rFonts w:cstheme="minorHAnsi"/>
          <w:lang w:val="bg-BG"/>
        </w:rPr>
        <w:t xml:space="preserve"> консултанти, експерти и други участници. Инструментът е съвмест</w:t>
      </w:r>
      <w:r w:rsidR="00D92D03" w:rsidRPr="00914403">
        <w:rPr>
          <w:rFonts w:cstheme="minorHAnsi"/>
          <w:lang w:val="bg-BG"/>
        </w:rPr>
        <w:t>е</w:t>
      </w:r>
      <w:r w:rsidRPr="00914403">
        <w:rPr>
          <w:rFonts w:cstheme="minorHAnsi"/>
          <w:lang w:val="bg-BG"/>
        </w:rPr>
        <w:t>н</w:t>
      </w:r>
      <w:r w:rsidR="00D92D03" w:rsidRPr="00914403">
        <w:rPr>
          <w:rFonts w:cstheme="minorHAnsi"/>
          <w:lang w:val="bg-BG"/>
        </w:rPr>
        <w:t xml:space="preserve"> и създаден на базата</w:t>
      </w:r>
      <w:r w:rsidR="00AB4529">
        <w:rPr>
          <w:rFonts w:cstheme="minorHAnsi"/>
          <w:lang w:val="bg-BG"/>
        </w:rPr>
        <w:t xml:space="preserve"> на обмяна на опит.</w:t>
      </w:r>
    </w:p>
    <w:p w:rsidR="00AB29D0" w:rsidRPr="00AB4529" w:rsidRDefault="00AB29D0" w:rsidP="008F58E5">
      <w:pPr>
        <w:pStyle w:val="ecxmsonormal"/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</w:pPr>
      <w:r w:rsidRPr="00AB4529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 xml:space="preserve">Бенефициент: </w:t>
      </w:r>
      <w:r w:rsidR="00D92D03" w:rsidRPr="00AB4529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>За кого е</w:t>
      </w:r>
      <w:r w:rsidRPr="00AB4529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 xml:space="preserve"> </w:t>
      </w:r>
      <w:r w:rsidR="00D92D03" w:rsidRPr="00AB4529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 xml:space="preserve">предназначен този </w:t>
      </w:r>
      <w:r w:rsidRPr="00AB4529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>инструмент?</w:t>
      </w:r>
    </w:p>
    <w:p w:rsidR="001C4ADA" w:rsidRPr="00914403" w:rsidRDefault="00025C97" w:rsidP="008F58E5">
      <w:pPr>
        <w:pStyle w:val="ecxmsonormal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Този инструмент е предназначен предимно за </w:t>
      </w:r>
      <w:r w:rsidRPr="008B4CC2">
        <w:rPr>
          <w:rFonts w:asciiTheme="minorHAnsi" w:hAnsiTheme="minorHAnsi" w:cstheme="minorHAnsi"/>
          <w:color w:val="000000"/>
          <w:sz w:val="22"/>
          <w:szCs w:val="22"/>
          <w:lang w:val="bg-BG"/>
        </w:rPr>
        <w:t>консултанти</w:t>
      </w:r>
      <w:r w:rsidR="00AB4529" w:rsidRPr="008B4CC2">
        <w:rPr>
          <w:rFonts w:asciiTheme="minorHAnsi" w:hAnsiTheme="minorHAnsi" w:cstheme="minorHAnsi"/>
          <w:color w:val="000000"/>
          <w:sz w:val="22"/>
          <w:szCs w:val="22"/>
          <w:lang w:val="bg-BG"/>
        </w:rPr>
        <w:t>, които предоставя помощ</w:t>
      </w:r>
      <w:r w:rsidRPr="008B4CC2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на предприемачите. Много консултанти</w:t>
      </w:r>
      <w:r w:rsidR="00D92D03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имат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интердисциплинарн</w:t>
      </w:r>
      <w:r w:rsidR="00D92D03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о</w:t>
      </w:r>
      <w:r w:rsidR="005E646E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обучение по 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предприемачество</w:t>
      </w:r>
      <w:r w:rsidR="00D92D03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то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, </w:t>
      </w:r>
      <w:r w:rsidR="00D92D03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но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не специфичен опит.</w:t>
      </w:r>
    </w:p>
    <w:p w:rsidR="00A264AE" w:rsidRPr="00914403" w:rsidRDefault="008B4CC2" w:rsidP="008F58E5">
      <w:pPr>
        <w:pStyle w:val="ecxmsonormal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Бенефициентите са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>микро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и малки предприятия,</w:t>
      </w:r>
      <w:r w:rsidR="00A264AE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>инструментът не е предназначен за средни и големи компании.</w:t>
      </w:r>
    </w:p>
    <w:p w:rsidR="00A264AE" w:rsidRPr="00914403" w:rsidRDefault="00F70A9D" w:rsidP="008F58E5">
      <w:pPr>
        <w:pStyle w:val="ecxmsonormal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>Инструментът не е насочен</w:t>
      </w:r>
      <w:bookmarkStart w:id="0" w:name="_GoBack"/>
      <w:bookmarkEnd w:id="0"/>
      <w:r w:rsidR="00A264AE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към </w:t>
      </w:r>
      <w:r w:rsidR="00D92D03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определен</w:t>
      </w:r>
      <w:r w:rsidR="00A264AE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сектор и може да се използва във всички сектори за всеки малък бизнес.</w:t>
      </w:r>
    </w:p>
    <w:p w:rsidR="00AB29D0" w:rsidRPr="005E646E" w:rsidRDefault="00AB29D0" w:rsidP="008F58E5">
      <w:pPr>
        <w:pStyle w:val="ecxmsonormal"/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</w:pPr>
      <w:r w:rsidRPr="005E646E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>Цели: каква е целта на този инструмент?</w:t>
      </w:r>
    </w:p>
    <w:p w:rsidR="001C4ADA" w:rsidRPr="00914403" w:rsidRDefault="001C4ADA" w:rsidP="006C7824">
      <w:pPr>
        <w:pStyle w:val="ecxmsonormal"/>
        <w:jc w:val="both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sz w:val="22"/>
          <w:szCs w:val="22"/>
          <w:lang w:val="bg-BG"/>
        </w:rPr>
        <w:t>Този инструмент има за цел да помогне на консултанти</w:t>
      </w:r>
      <w:r w:rsidR="00BE01BD" w:rsidRPr="00914403">
        <w:rPr>
          <w:rFonts w:asciiTheme="minorHAnsi" w:hAnsiTheme="minorHAnsi" w:cstheme="minorHAnsi"/>
          <w:sz w:val="22"/>
          <w:szCs w:val="22"/>
          <w:lang w:val="bg-BG"/>
        </w:rPr>
        <w:t>те</w:t>
      </w:r>
      <w:r w:rsidRPr="00914403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E01BD" w:rsidRPr="00914403">
        <w:rPr>
          <w:rFonts w:asciiTheme="minorHAnsi" w:hAnsiTheme="minorHAnsi" w:cstheme="minorHAnsi"/>
          <w:sz w:val="22"/>
          <w:szCs w:val="22"/>
          <w:lang w:val="bg-BG"/>
        </w:rPr>
        <w:t>да определят</w:t>
      </w:r>
      <w:r w:rsidRPr="00914403">
        <w:rPr>
          <w:rFonts w:asciiTheme="minorHAnsi" w:hAnsiTheme="minorHAnsi" w:cstheme="minorHAnsi"/>
          <w:sz w:val="22"/>
          <w:szCs w:val="22"/>
          <w:lang w:val="bg-BG"/>
        </w:rPr>
        <w:t xml:space="preserve"> какви </w:t>
      </w:r>
      <w:r w:rsidR="00BE01BD" w:rsidRPr="00914403">
        <w:rPr>
          <w:rFonts w:asciiTheme="minorHAnsi" w:hAnsiTheme="minorHAnsi" w:cstheme="minorHAnsi"/>
          <w:sz w:val="22"/>
          <w:szCs w:val="22"/>
          <w:lang w:val="bg-BG"/>
        </w:rPr>
        <w:t xml:space="preserve">са </w:t>
      </w:r>
      <w:r w:rsidRPr="00914403">
        <w:rPr>
          <w:rFonts w:asciiTheme="minorHAnsi" w:hAnsiTheme="minorHAnsi" w:cstheme="minorHAnsi"/>
          <w:sz w:val="22"/>
          <w:szCs w:val="22"/>
          <w:lang w:val="bg-BG"/>
        </w:rPr>
        <w:t>първоначални</w:t>
      </w:r>
      <w:r w:rsidR="007B66A1">
        <w:rPr>
          <w:rFonts w:asciiTheme="minorHAnsi" w:hAnsiTheme="minorHAnsi" w:cstheme="minorHAnsi"/>
          <w:sz w:val="22"/>
          <w:szCs w:val="22"/>
          <w:lang w:val="bg-BG"/>
        </w:rPr>
        <w:t>те</w:t>
      </w:r>
      <w:r w:rsidRPr="00914403">
        <w:rPr>
          <w:rFonts w:asciiTheme="minorHAnsi" w:hAnsiTheme="minorHAnsi" w:cstheme="minorHAnsi"/>
          <w:sz w:val="22"/>
          <w:szCs w:val="22"/>
          <w:lang w:val="bg-BG"/>
        </w:rPr>
        <w:t xml:space="preserve"> действия за възстановяване</w:t>
      </w:r>
      <w:r w:rsidR="007B66A1">
        <w:rPr>
          <w:rFonts w:asciiTheme="minorHAnsi" w:hAnsiTheme="minorHAnsi" w:cstheme="minorHAnsi"/>
          <w:sz w:val="22"/>
          <w:szCs w:val="22"/>
          <w:lang w:val="bg-BG"/>
        </w:rPr>
        <w:t>/оздравяване</w:t>
      </w:r>
      <w:r w:rsidRPr="00914403">
        <w:rPr>
          <w:rFonts w:asciiTheme="minorHAnsi" w:hAnsiTheme="minorHAnsi" w:cstheme="minorHAnsi"/>
          <w:sz w:val="22"/>
          <w:szCs w:val="22"/>
          <w:lang w:val="bg-BG"/>
        </w:rPr>
        <w:t>, за да помогн</w:t>
      </w:r>
      <w:r w:rsidR="00BE01BD" w:rsidRPr="00914403">
        <w:rPr>
          <w:rFonts w:asciiTheme="minorHAnsi" w:hAnsiTheme="minorHAnsi" w:cstheme="minorHAnsi"/>
          <w:sz w:val="22"/>
          <w:szCs w:val="22"/>
          <w:lang w:val="bg-BG"/>
        </w:rPr>
        <w:t>ат</w:t>
      </w:r>
      <w:r w:rsidRPr="00914403">
        <w:rPr>
          <w:rFonts w:asciiTheme="minorHAnsi" w:hAnsiTheme="minorHAnsi" w:cstheme="minorHAnsi"/>
          <w:sz w:val="22"/>
          <w:szCs w:val="22"/>
          <w:lang w:val="bg-BG"/>
        </w:rPr>
        <w:t xml:space="preserve"> на предприемача в затруднено положение и</w:t>
      </w:r>
      <w:r w:rsidR="007B66A1">
        <w:rPr>
          <w:rFonts w:asciiTheme="minorHAnsi" w:hAnsiTheme="minorHAnsi" w:cstheme="minorHAnsi"/>
          <w:sz w:val="22"/>
          <w:szCs w:val="22"/>
          <w:lang w:val="bg-BG"/>
        </w:rPr>
        <w:t xml:space="preserve"> да</w:t>
      </w:r>
      <w:r w:rsidRPr="00914403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Pr="006C7824">
        <w:rPr>
          <w:rFonts w:asciiTheme="minorHAnsi" w:hAnsiTheme="minorHAnsi" w:cstheme="minorHAnsi"/>
          <w:color w:val="000000"/>
          <w:sz w:val="22"/>
          <w:szCs w:val="22"/>
          <w:lang w:val="bg-BG"/>
        </w:rPr>
        <w:t>стимулират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предприемачите да предприемат проактивен подход за управление. </w:t>
      </w:r>
    </w:p>
    <w:p w:rsidR="001C4ADA" w:rsidRPr="00914403" w:rsidRDefault="00A147A8" w:rsidP="008F58E5">
      <w:pPr>
        <w:pStyle w:val="ecxmsonormal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Целта на този инструм</w:t>
      </w:r>
      <w:r w:rsidR="007B66A1">
        <w:rPr>
          <w:rFonts w:asciiTheme="minorHAnsi" w:hAnsiTheme="minorHAnsi" w:cstheme="minorHAnsi"/>
          <w:color w:val="000000"/>
          <w:sz w:val="22"/>
          <w:szCs w:val="22"/>
          <w:lang w:val="bg-BG"/>
        </w:rPr>
        <w:t>ент е да се улесни конструктивния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диалог между предприемача и </w:t>
      </w:r>
      <w:r w:rsidR="006C7824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консултанта като се 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ускори процеса</w:t>
      </w:r>
      <w:r w:rsidR="006C7824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на оздравяване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чрез предл</w:t>
      </w:r>
      <w:r w:rsidR="006C7824">
        <w:rPr>
          <w:rFonts w:asciiTheme="minorHAnsi" w:hAnsiTheme="minorHAnsi" w:cstheme="minorHAnsi"/>
          <w:color w:val="000000"/>
          <w:sz w:val="22"/>
          <w:szCs w:val="22"/>
          <w:lang w:val="bg-BG"/>
        </w:rPr>
        <w:t>агане на набор от основни мерки за изпълнение.</w:t>
      </w:r>
    </w:p>
    <w:p w:rsidR="00AD1B63" w:rsidRPr="00914403" w:rsidRDefault="00AD1B63" w:rsidP="008F58E5">
      <w:pPr>
        <w:pStyle w:val="ecxmsonormal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1C4ADA" w:rsidRPr="00914403" w:rsidRDefault="001C4ADA" w:rsidP="008F58E5">
      <w:pPr>
        <w:pStyle w:val="ecxmsonormal"/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</w:pPr>
    </w:p>
    <w:p w:rsidR="001C4ADA" w:rsidRPr="00914403" w:rsidRDefault="001C4ADA" w:rsidP="008F58E5">
      <w:pPr>
        <w:pStyle w:val="ecxmsonormal"/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</w:pPr>
    </w:p>
    <w:p w:rsidR="001C4ADA" w:rsidRPr="00914403" w:rsidRDefault="001C4ADA" w:rsidP="008F58E5">
      <w:pPr>
        <w:pStyle w:val="ecxmsonormal"/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</w:pPr>
    </w:p>
    <w:p w:rsidR="001C4ADA" w:rsidRPr="00914403" w:rsidRDefault="001C4ADA" w:rsidP="008F58E5">
      <w:pPr>
        <w:pStyle w:val="ecxmsonormal"/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</w:pPr>
    </w:p>
    <w:p w:rsidR="00AB29D0" w:rsidRPr="007B66A1" w:rsidRDefault="00AB29D0" w:rsidP="008F58E5">
      <w:pPr>
        <w:pStyle w:val="ecxmsonormal"/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</w:pPr>
      <w:r w:rsidRPr="007B66A1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 xml:space="preserve">Съдържание: </w:t>
      </w:r>
      <w:r w:rsidR="00BE01BD" w:rsidRPr="007B66A1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 xml:space="preserve">от </w:t>
      </w:r>
      <w:r w:rsidRPr="007B66A1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 xml:space="preserve">какво е </w:t>
      </w:r>
      <w:r w:rsidR="00BE01BD" w:rsidRPr="007B66A1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 xml:space="preserve">съставен </w:t>
      </w:r>
      <w:r w:rsidRPr="007B66A1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>инструмент</w:t>
      </w:r>
      <w:r w:rsidR="00BE01BD" w:rsidRPr="007B66A1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>а</w:t>
      </w:r>
      <w:r w:rsidRPr="007B66A1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>?</w:t>
      </w:r>
    </w:p>
    <w:p w:rsidR="00025C97" w:rsidRPr="00914403" w:rsidRDefault="007362AF" w:rsidP="008F58E5">
      <w:pPr>
        <w:pStyle w:val="ecxmsonormal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Този инструмент се състои от:</w:t>
      </w:r>
    </w:p>
    <w:p w:rsidR="006C6FC0" w:rsidRPr="0005093C" w:rsidRDefault="006C6FC0" w:rsidP="008F58E5">
      <w:pPr>
        <w:pStyle w:val="ecxmsonormal"/>
        <w:numPr>
          <w:ilvl w:val="0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Таблица</w:t>
      </w:r>
      <w:r w:rsidR="0005093C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на съдържанието / Бизнес модел</w:t>
      </w:r>
    </w:p>
    <w:p w:rsidR="00025C97" w:rsidRPr="00914403" w:rsidRDefault="006C6FC0" w:rsidP="008F58E5">
      <w:pPr>
        <w:pStyle w:val="ecxmsonormal"/>
        <w:numPr>
          <w:ilvl w:val="0"/>
          <w:numId w:val="40"/>
        </w:numPr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Бизнес модел </w:t>
      </w:r>
      <w:proofErr w:type="spellStart"/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Canvas</w:t>
      </w:r>
      <w:proofErr w:type="spellEnd"/>
      <w:r w:rsidR="00BE01BD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, адаптиран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(разделен) в 10 секции:</w:t>
      </w:r>
    </w:p>
    <w:p w:rsidR="00C8625C" w:rsidRPr="00914403" w:rsidRDefault="00C8625C" w:rsidP="008F58E5">
      <w:pPr>
        <w:pStyle w:val="ecxmsonormal"/>
        <w:numPr>
          <w:ilvl w:val="1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предприемачът</w:t>
      </w:r>
    </w:p>
    <w:p w:rsidR="00C8625C" w:rsidRPr="00914403" w:rsidRDefault="00C8625C" w:rsidP="008F58E5">
      <w:pPr>
        <w:pStyle w:val="ecxmsonormal"/>
        <w:numPr>
          <w:ilvl w:val="1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бизнесът</w:t>
      </w:r>
    </w:p>
    <w:p w:rsidR="00C8625C" w:rsidRPr="00914403" w:rsidRDefault="00C8625C" w:rsidP="008F58E5">
      <w:pPr>
        <w:pStyle w:val="ecxmsonormal"/>
        <w:numPr>
          <w:ilvl w:val="1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клиенти</w:t>
      </w:r>
    </w:p>
    <w:p w:rsidR="00C8625C" w:rsidRPr="00914403" w:rsidRDefault="00C8625C" w:rsidP="008F58E5">
      <w:pPr>
        <w:pStyle w:val="ecxmsonormal"/>
        <w:numPr>
          <w:ilvl w:val="1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отношенията с клиентите</w:t>
      </w:r>
    </w:p>
    <w:p w:rsidR="00C8625C" w:rsidRPr="00914403" w:rsidRDefault="00C8625C" w:rsidP="008F58E5">
      <w:pPr>
        <w:pStyle w:val="ecxmsonormal"/>
        <w:numPr>
          <w:ilvl w:val="1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канали</w:t>
      </w:r>
    </w:p>
    <w:p w:rsidR="00C8625C" w:rsidRPr="00914403" w:rsidRDefault="00BE01BD" w:rsidP="008F58E5">
      <w:pPr>
        <w:pStyle w:val="ecxmsonormal"/>
        <w:numPr>
          <w:ilvl w:val="1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ключови</w:t>
      </w:r>
      <w:r w:rsidR="00C8625C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дейности</w:t>
      </w:r>
    </w:p>
    <w:p w:rsidR="00C8625C" w:rsidRPr="00914403" w:rsidRDefault="00C8625C" w:rsidP="008F58E5">
      <w:pPr>
        <w:pStyle w:val="ecxmsonormal"/>
        <w:numPr>
          <w:ilvl w:val="1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ключови ресурси</w:t>
      </w:r>
    </w:p>
    <w:p w:rsidR="00C8625C" w:rsidRPr="00914403" w:rsidRDefault="00C8625C" w:rsidP="008F58E5">
      <w:pPr>
        <w:pStyle w:val="ecxmsonormal"/>
        <w:numPr>
          <w:ilvl w:val="1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ключови партньори</w:t>
      </w:r>
    </w:p>
    <w:p w:rsidR="00C8625C" w:rsidRPr="00914403" w:rsidRDefault="00C8625C" w:rsidP="008F58E5">
      <w:pPr>
        <w:pStyle w:val="ecxmsonormal"/>
        <w:numPr>
          <w:ilvl w:val="1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разходи</w:t>
      </w:r>
    </w:p>
    <w:p w:rsidR="00967C2A" w:rsidRPr="00914403" w:rsidRDefault="00C8625C" w:rsidP="008F58E5">
      <w:pPr>
        <w:pStyle w:val="ecxmsonormal"/>
        <w:numPr>
          <w:ilvl w:val="1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приход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ab/>
      </w:r>
      <w:r w:rsidR="0005093C">
        <w:rPr>
          <w:rFonts w:asciiTheme="minorHAnsi" w:hAnsiTheme="minorHAnsi" w:cstheme="minorHAnsi"/>
          <w:color w:val="000000"/>
          <w:sz w:val="22"/>
          <w:szCs w:val="22"/>
          <w:lang w:val="bg-BG"/>
        </w:rPr>
        <w:t>и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ab/>
      </w:r>
    </w:p>
    <w:p w:rsidR="00555829" w:rsidRPr="00914403" w:rsidRDefault="00555829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555829" w:rsidRPr="00914403" w:rsidRDefault="00BE01BD" w:rsidP="008F58E5">
      <w:pPr>
        <w:pStyle w:val="ecxmsonormal"/>
        <w:numPr>
          <w:ilvl w:val="0"/>
          <w:numId w:val="40"/>
        </w:numPr>
        <w:spacing w:after="0"/>
        <w:ind w:left="0" w:firstLine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Всяко</w:t>
      </w:r>
      <w:r w:rsidR="00B65164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предложение за действие е структуриран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о</w:t>
      </w:r>
      <w:r w:rsidR="00B65164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в съответствие с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ъс следните </w:t>
      </w:r>
      <w:r w:rsidR="00B65164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4 позиции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(к</w:t>
      </w:r>
      <w:r w:rsidR="00B65164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олони):</w:t>
      </w:r>
    </w:p>
    <w:p w:rsidR="006C6FC0" w:rsidRPr="00914403" w:rsidRDefault="006C6FC0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8"/>
        <w:gridCol w:w="5464"/>
      </w:tblGrid>
      <w:tr w:rsidR="00555829" w:rsidRPr="00914403" w:rsidTr="00D328D2">
        <w:trPr>
          <w:trHeight w:val="1696"/>
        </w:trPr>
        <w:tc>
          <w:tcPr>
            <w:tcW w:w="3652" w:type="dxa"/>
          </w:tcPr>
          <w:p w:rsidR="00555829" w:rsidRPr="00914403" w:rsidRDefault="00D328D2" w:rsidP="008F58E5">
            <w:pPr>
              <w:rPr>
                <w:rFonts w:cstheme="minorHAnsi"/>
                <w:b/>
                <w:lang w:val="bg-BG"/>
              </w:rPr>
            </w:pPr>
            <w:r>
              <w:rPr>
                <w:rFonts w:cstheme="minorHAnsi"/>
                <w:b/>
                <w:bCs/>
                <w:lang w:val="bg-BG"/>
              </w:rPr>
              <w:t>М</w:t>
            </w:r>
            <w:r w:rsidR="00C8625C" w:rsidRPr="00914403">
              <w:rPr>
                <w:rFonts w:cstheme="minorHAnsi"/>
                <w:b/>
                <w:bCs/>
                <w:lang w:val="bg-BG"/>
              </w:rPr>
              <w:t>ерки</w:t>
            </w:r>
          </w:p>
        </w:tc>
        <w:tc>
          <w:tcPr>
            <w:tcW w:w="5560" w:type="dxa"/>
          </w:tcPr>
          <w:p w:rsidR="00FA1F39" w:rsidRPr="00914403" w:rsidRDefault="006C6FC0" w:rsidP="008F58E5">
            <w:pPr>
              <w:pStyle w:val="ecxmsonormal"/>
              <w:rPr>
                <w:rFonts w:asciiTheme="minorHAnsi" w:hAnsiTheme="minorHAnsi" w:cstheme="minorHAnsi"/>
                <w:color w:val="000000"/>
                <w:sz w:val="21"/>
                <w:szCs w:val="21"/>
                <w:lang w:val="bg-BG"/>
              </w:rPr>
            </w:pPr>
            <w:r w:rsidRPr="00914403">
              <w:rPr>
                <w:rFonts w:asciiTheme="minorHAnsi" w:hAnsiTheme="minorHAnsi" w:cstheme="minorHAnsi"/>
                <w:color w:val="000000"/>
                <w:sz w:val="21"/>
                <w:szCs w:val="21"/>
                <w:lang w:val="bg-BG"/>
              </w:rPr>
              <w:t xml:space="preserve">Заглавие на предлаганите мерки в контекста на дадена функция, свързана с един от елементите в бизнес модела </w:t>
            </w:r>
            <w:proofErr w:type="spellStart"/>
            <w:r w:rsidR="00BE01BD" w:rsidRPr="00914403">
              <w:rPr>
                <w:rFonts w:asciiTheme="minorHAnsi" w:hAnsiTheme="minorHAnsi" w:cstheme="minorHAnsi"/>
                <w:color w:val="000000"/>
                <w:sz w:val="21"/>
                <w:szCs w:val="21"/>
                <w:lang w:val="bg-BG"/>
              </w:rPr>
              <w:t>Canvas</w:t>
            </w:r>
            <w:proofErr w:type="spellEnd"/>
            <w:r w:rsidRPr="00914403">
              <w:rPr>
                <w:rFonts w:asciiTheme="minorHAnsi" w:hAnsiTheme="minorHAnsi" w:cstheme="minorHAnsi"/>
                <w:color w:val="000000"/>
                <w:sz w:val="21"/>
                <w:szCs w:val="21"/>
                <w:lang w:val="bg-BG"/>
              </w:rPr>
              <w:t>.</w:t>
            </w:r>
          </w:p>
          <w:p w:rsidR="008208F4" w:rsidRPr="00914403" w:rsidRDefault="00BE01BD" w:rsidP="008F58E5">
            <w:pPr>
              <w:pStyle w:val="ecxmsonormal"/>
              <w:rPr>
                <w:rFonts w:asciiTheme="minorHAnsi" w:hAnsiTheme="minorHAnsi" w:cstheme="minorHAnsi"/>
                <w:color w:val="000000"/>
                <w:sz w:val="21"/>
                <w:szCs w:val="21"/>
                <w:lang w:val="bg-BG"/>
              </w:rPr>
            </w:pPr>
            <w:r w:rsidRPr="00914403">
              <w:rPr>
                <w:rFonts w:asciiTheme="minorHAnsi" w:hAnsiTheme="minorHAnsi" w:cstheme="minorHAnsi"/>
                <w:color w:val="000000"/>
                <w:sz w:val="21"/>
                <w:szCs w:val="21"/>
                <w:lang w:val="bg-BG"/>
              </w:rPr>
              <w:t>Оцветяването</w:t>
            </w:r>
            <w:r w:rsidR="008208F4" w:rsidRPr="00914403">
              <w:rPr>
                <w:rFonts w:asciiTheme="minorHAnsi" w:hAnsiTheme="minorHAnsi" w:cstheme="minorHAnsi"/>
                <w:color w:val="000000"/>
                <w:sz w:val="21"/>
                <w:szCs w:val="21"/>
                <w:lang w:val="bg-BG"/>
              </w:rPr>
              <w:t xml:space="preserve"> показва дали действи</w:t>
            </w:r>
            <w:r w:rsidRPr="00914403">
              <w:rPr>
                <w:rFonts w:asciiTheme="minorHAnsi" w:hAnsiTheme="minorHAnsi" w:cstheme="minorHAnsi"/>
                <w:color w:val="000000"/>
                <w:sz w:val="21"/>
                <w:szCs w:val="21"/>
                <w:lang w:val="bg-BG"/>
              </w:rPr>
              <w:t>ята са класифицирани като спешни</w:t>
            </w:r>
            <w:r w:rsidR="008B7A3C" w:rsidRPr="00914403">
              <w:rPr>
                <w:rFonts w:asciiTheme="minorHAnsi" w:hAnsiTheme="minorHAnsi" w:cstheme="minorHAnsi"/>
                <w:color w:val="000000"/>
                <w:sz w:val="21"/>
                <w:szCs w:val="21"/>
                <w:lang w:val="bg-BG"/>
              </w:rPr>
              <w:t xml:space="preserve"> (червено</w:t>
            </w:r>
            <w:r w:rsidR="008208F4" w:rsidRPr="00914403">
              <w:rPr>
                <w:rFonts w:asciiTheme="minorHAnsi" w:hAnsiTheme="minorHAnsi" w:cstheme="minorHAnsi"/>
                <w:color w:val="000000"/>
                <w:sz w:val="21"/>
                <w:szCs w:val="21"/>
                <w:lang w:val="bg-BG"/>
              </w:rPr>
              <w:t>) или за възстановяване (оранжево).</w:t>
            </w:r>
          </w:p>
        </w:tc>
      </w:tr>
      <w:tr w:rsidR="00555829" w:rsidRPr="00914403" w:rsidTr="00117996">
        <w:tc>
          <w:tcPr>
            <w:tcW w:w="3652" w:type="dxa"/>
          </w:tcPr>
          <w:p w:rsidR="00555829" w:rsidRPr="00914403" w:rsidRDefault="00C8625C" w:rsidP="008F58E5">
            <w:pPr>
              <w:rPr>
                <w:rFonts w:cstheme="minorHAnsi"/>
                <w:b/>
                <w:lang w:val="bg-BG"/>
              </w:rPr>
            </w:pPr>
            <w:r w:rsidRPr="00914403">
              <w:rPr>
                <w:rFonts w:cstheme="minorHAnsi"/>
                <w:b/>
                <w:bCs/>
                <w:lang w:val="bg-BG"/>
              </w:rPr>
              <w:t>Подробности за действия</w:t>
            </w:r>
            <w:r w:rsidR="008B7A3C" w:rsidRPr="00914403">
              <w:rPr>
                <w:rFonts w:cstheme="minorHAnsi"/>
                <w:b/>
                <w:bCs/>
                <w:lang w:val="bg-BG"/>
              </w:rPr>
              <w:t>та</w:t>
            </w:r>
          </w:p>
        </w:tc>
        <w:tc>
          <w:tcPr>
            <w:tcW w:w="5560" w:type="dxa"/>
          </w:tcPr>
          <w:p w:rsidR="00555829" w:rsidRPr="00914403" w:rsidRDefault="006C6FC0" w:rsidP="008F58E5">
            <w:pPr>
              <w:rPr>
                <w:rFonts w:cstheme="minorHAnsi"/>
                <w:lang w:val="bg-BG"/>
              </w:rPr>
            </w:pPr>
            <w:r w:rsidRPr="00914403">
              <w:rPr>
                <w:rFonts w:cstheme="minorHAnsi"/>
                <w:lang w:val="bg-BG"/>
              </w:rPr>
              <w:t>Предложени</w:t>
            </w:r>
            <w:r w:rsidR="00D328D2">
              <w:rPr>
                <w:rFonts w:cstheme="minorHAnsi"/>
                <w:lang w:val="bg-BG"/>
              </w:rPr>
              <w:t>те</w:t>
            </w:r>
            <w:r w:rsidRPr="00914403">
              <w:rPr>
                <w:rFonts w:cstheme="minorHAnsi"/>
                <w:lang w:val="bg-BG"/>
              </w:rPr>
              <w:t xml:space="preserve"> мерки и пътища</w:t>
            </w:r>
            <w:r w:rsidR="008B7A3C" w:rsidRPr="00914403">
              <w:rPr>
                <w:rFonts w:cstheme="minorHAnsi"/>
                <w:lang w:val="bg-BG"/>
              </w:rPr>
              <w:t xml:space="preserve"> за</w:t>
            </w:r>
            <w:r w:rsidRPr="00914403">
              <w:rPr>
                <w:rFonts w:cstheme="minorHAnsi"/>
                <w:lang w:val="bg-BG"/>
              </w:rPr>
              <w:t xml:space="preserve"> възстановяване</w:t>
            </w:r>
            <w:r w:rsidR="00D328D2">
              <w:rPr>
                <w:rFonts w:cstheme="minorHAnsi"/>
                <w:lang w:val="bg-BG"/>
              </w:rPr>
              <w:t xml:space="preserve"> на бизнеса</w:t>
            </w:r>
            <w:r w:rsidRPr="00914403">
              <w:rPr>
                <w:rFonts w:cstheme="minorHAnsi"/>
                <w:lang w:val="bg-BG"/>
              </w:rPr>
              <w:t xml:space="preserve"> </w:t>
            </w:r>
            <w:r w:rsidR="008B7A3C" w:rsidRPr="00914403">
              <w:rPr>
                <w:rFonts w:cstheme="minorHAnsi"/>
                <w:lang w:val="bg-BG"/>
              </w:rPr>
              <w:t xml:space="preserve">се основават </w:t>
            </w:r>
            <w:r w:rsidRPr="00914403">
              <w:rPr>
                <w:rFonts w:cstheme="minorHAnsi"/>
                <w:lang w:val="bg-BG"/>
              </w:rPr>
              <w:t xml:space="preserve">на "класическите" наблюдения от областта. Тези действия не са основани на </w:t>
            </w:r>
            <w:r w:rsidR="008B7A3C" w:rsidRPr="00914403">
              <w:rPr>
                <w:rFonts w:cstheme="minorHAnsi"/>
                <w:lang w:val="bg-BG"/>
              </w:rPr>
              <w:t>каквото и да е</w:t>
            </w:r>
            <w:r w:rsidRPr="00914403">
              <w:rPr>
                <w:rFonts w:cstheme="minorHAnsi"/>
                <w:lang w:val="bg-BG"/>
              </w:rPr>
              <w:t xml:space="preserve"> научно изследване.</w:t>
            </w:r>
          </w:p>
          <w:p w:rsidR="006C6FC0" w:rsidRPr="00914403" w:rsidRDefault="006C6FC0" w:rsidP="008F58E5">
            <w:pPr>
              <w:rPr>
                <w:rFonts w:cstheme="minorHAnsi"/>
                <w:lang w:val="bg-BG"/>
              </w:rPr>
            </w:pPr>
            <w:r w:rsidRPr="00914403">
              <w:rPr>
                <w:rFonts w:cstheme="minorHAnsi"/>
                <w:lang w:val="bg-BG"/>
              </w:rPr>
              <w:t>Действията са подредени в зависимост от това дали те са спешн</w:t>
            </w:r>
            <w:r w:rsidR="008B7A3C" w:rsidRPr="00914403">
              <w:rPr>
                <w:rFonts w:cstheme="minorHAnsi"/>
                <w:lang w:val="bg-BG"/>
              </w:rPr>
              <w:t>и</w:t>
            </w:r>
            <w:r w:rsidRPr="00914403">
              <w:rPr>
                <w:rFonts w:cstheme="minorHAnsi"/>
                <w:lang w:val="bg-BG"/>
              </w:rPr>
              <w:t xml:space="preserve"> (ще бъдат предприети в рамките на 45 дни максимум) или </w:t>
            </w:r>
            <w:r w:rsidR="008B7A3C" w:rsidRPr="00914403">
              <w:rPr>
                <w:rFonts w:cstheme="minorHAnsi"/>
                <w:lang w:val="bg-BG"/>
              </w:rPr>
              <w:t xml:space="preserve">са в </w:t>
            </w:r>
            <w:r w:rsidRPr="00914403">
              <w:rPr>
                <w:rFonts w:cstheme="minorHAnsi"/>
                <w:lang w:val="bg-BG"/>
              </w:rPr>
              <w:t>средносрочен план ( ще бъдат предприети в рамките на 24 месеца).</w:t>
            </w:r>
          </w:p>
        </w:tc>
      </w:tr>
      <w:tr w:rsidR="00555829" w:rsidRPr="00914403" w:rsidTr="00117996">
        <w:tc>
          <w:tcPr>
            <w:tcW w:w="3652" w:type="dxa"/>
          </w:tcPr>
          <w:p w:rsidR="00C8625C" w:rsidRPr="00914403" w:rsidRDefault="00C8625C" w:rsidP="008F58E5">
            <w:pPr>
              <w:rPr>
                <w:rFonts w:cstheme="minorHAnsi"/>
                <w:b/>
                <w:lang w:val="bg-BG"/>
              </w:rPr>
            </w:pPr>
            <w:r w:rsidRPr="00914403">
              <w:rPr>
                <w:rFonts w:cstheme="minorHAnsi"/>
                <w:b/>
                <w:bCs/>
                <w:lang w:val="bg-BG"/>
              </w:rPr>
              <w:t>Въпроси към</w:t>
            </w:r>
          </w:p>
          <w:p w:rsidR="00555829" w:rsidRPr="00914403" w:rsidRDefault="00555829" w:rsidP="008F58E5">
            <w:pPr>
              <w:rPr>
                <w:rFonts w:cstheme="minorHAnsi"/>
                <w:b/>
                <w:lang w:val="bg-BG"/>
              </w:rPr>
            </w:pPr>
          </w:p>
        </w:tc>
        <w:tc>
          <w:tcPr>
            <w:tcW w:w="5560" w:type="dxa"/>
          </w:tcPr>
          <w:p w:rsidR="00555829" w:rsidRPr="00914403" w:rsidRDefault="006C6FC0" w:rsidP="00D328D2">
            <w:pPr>
              <w:rPr>
                <w:rFonts w:cstheme="minorHAnsi"/>
                <w:lang w:val="bg-BG"/>
              </w:rPr>
            </w:pPr>
            <w:r w:rsidRPr="00914403">
              <w:rPr>
                <w:rFonts w:cstheme="minorHAnsi"/>
                <w:lang w:val="bg-BG"/>
              </w:rPr>
              <w:t>Предложения за въпроси</w:t>
            </w:r>
            <w:r w:rsidR="008B7A3C" w:rsidRPr="00914403">
              <w:rPr>
                <w:rFonts w:cstheme="minorHAnsi"/>
                <w:lang w:val="bg-BG"/>
              </w:rPr>
              <w:t>, които</w:t>
            </w:r>
            <w:r w:rsidR="00D328D2">
              <w:rPr>
                <w:rFonts w:cstheme="minorHAnsi"/>
                <w:lang w:val="bg-BG"/>
              </w:rPr>
              <w:t xml:space="preserve"> консултантът</w:t>
            </w:r>
            <w:r w:rsidRPr="00914403">
              <w:rPr>
                <w:rFonts w:cstheme="minorHAnsi"/>
                <w:lang w:val="bg-BG"/>
              </w:rPr>
              <w:t xml:space="preserve"> трябва да </w:t>
            </w:r>
            <w:r w:rsidR="008B7A3C" w:rsidRPr="00914403">
              <w:rPr>
                <w:rFonts w:cstheme="minorHAnsi"/>
                <w:lang w:val="bg-BG"/>
              </w:rPr>
              <w:t>зададе на</w:t>
            </w:r>
            <w:r w:rsidRPr="00914403">
              <w:rPr>
                <w:rFonts w:cstheme="minorHAnsi"/>
                <w:lang w:val="bg-BG"/>
              </w:rPr>
              <w:t xml:space="preserve"> предприемача, за да се определи напредъка </w:t>
            </w:r>
            <w:r w:rsidR="008B7A3C" w:rsidRPr="00914403">
              <w:rPr>
                <w:rFonts w:cstheme="minorHAnsi"/>
                <w:lang w:val="bg-BG"/>
              </w:rPr>
              <w:t>му</w:t>
            </w:r>
            <w:r w:rsidRPr="00914403">
              <w:rPr>
                <w:rFonts w:cstheme="minorHAnsi"/>
                <w:lang w:val="bg-BG"/>
              </w:rPr>
              <w:t>.</w:t>
            </w:r>
          </w:p>
        </w:tc>
      </w:tr>
      <w:tr w:rsidR="00555829" w:rsidRPr="00914403" w:rsidTr="00117996">
        <w:tc>
          <w:tcPr>
            <w:tcW w:w="3652" w:type="dxa"/>
          </w:tcPr>
          <w:p w:rsidR="00555829" w:rsidRPr="00914403" w:rsidRDefault="00C8625C" w:rsidP="008F58E5">
            <w:pPr>
              <w:rPr>
                <w:rFonts w:cstheme="minorHAnsi"/>
                <w:b/>
                <w:lang w:val="bg-BG"/>
              </w:rPr>
            </w:pPr>
            <w:r w:rsidRPr="00914403">
              <w:rPr>
                <w:rFonts w:cstheme="minorHAnsi"/>
                <w:b/>
                <w:bCs/>
                <w:lang w:val="bg-BG"/>
              </w:rPr>
              <w:lastRenderedPageBreak/>
              <w:t>Съвети /</w:t>
            </w:r>
            <w:r w:rsidR="008B7A3C" w:rsidRPr="00914403">
              <w:rPr>
                <w:rFonts w:cstheme="minorHAnsi"/>
                <w:b/>
                <w:bCs/>
                <w:lang w:val="bg-BG"/>
              </w:rPr>
              <w:t>идеи /</w:t>
            </w:r>
            <w:r w:rsidRPr="00914403">
              <w:rPr>
                <w:rFonts w:cstheme="minorHAnsi"/>
                <w:b/>
                <w:bCs/>
                <w:lang w:val="bg-BG"/>
              </w:rPr>
              <w:t xml:space="preserve"> препоръки</w:t>
            </w:r>
          </w:p>
        </w:tc>
        <w:tc>
          <w:tcPr>
            <w:tcW w:w="5560" w:type="dxa"/>
          </w:tcPr>
          <w:p w:rsidR="00555829" w:rsidRPr="00914403" w:rsidRDefault="006C6FC0" w:rsidP="008F58E5">
            <w:pPr>
              <w:rPr>
                <w:rFonts w:cstheme="minorHAnsi"/>
                <w:lang w:val="bg-BG"/>
              </w:rPr>
            </w:pPr>
            <w:r w:rsidRPr="00914403">
              <w:rPr>
                <w:rFonts w:cstheme="minorHAnsi"/>
                <w:lang w:val="bg-BG"/>
              </w:rPr>
              <w:t>Основни съвети, идеи и препоръки, споделени от експертите, които са създали този инструмент. Този раздел тря</w:t>
            </w:r>
            <w:r w:rsidR="008B7A3C" w:rsidRPr="00914403">
              <w:rPr>
                <w:rFonts w:cstheme="minorHAnsi"/>
                <w:lang w:val="bg-BG"/>
              </w:rPr>
              <w:t>бва да бъде допълнен</w:t>
            </w:r>
            <w:r w:rsidRPr="00914403">
              <w:rPr>
                <w:rFonts w:cstheme="minorHAnsi"/>
                <w:lang w:val="bg-BG"/>
              </w:rPr>
              <w:t xml:space="preserve"> въз основа на опита на всеки участник. Съвети</w:t>
            </w:r>
            <w:r w:rsidR="008B7A3C" w:rsidRPr="00914403">
              <w:rPr>
                <w:rFonts w:cstheme="minorHAnsi"/>
                <w:lang w:val="bg-BG"/>
              </w:rPr>
              <w:t>те</w:t>
            </w:r>
            <w:r w:rsidRPr="00914403">
              <w:rPr>
                <w:rFonts w:cstheme="minorHAnsi"/>
                <w:lang w:val="bg-BG"/>
              </w:rPr>
              <w:t xml:space="preserve"> и препоръки</w:t>
            </w:r>
            <w:r w:rsidR="008B7A3C" w:rsidRPr="00914403">
              <w:rPr>
                <w:rFonts w:cstheme="minorHAnsi"/>
                <w:lang w:val="bg-BG"/>
              </w:rPr>
              <w:t>те</w:t>
            </w:r>
            <w:r w:rsidRPr="00914403">
              <w:rPr>
                <w:rFonts w:cstheme="minorHAnsi"/>
                <w:lang w:val="bg-BG"/>
              </w:rPr>
              <w:t xml:space="preserve"> трябва да бъдат адаптирани към всяка конкретна ситуация.</w:t>
            </w:r>
          </w:p>
        </w:tc>
      </w:tr>
    </w:tbl>
    <w:p w:rsidR="00220522" w:rsidRPr="00914403" w:rsidRDefault="00220522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B65164" w:rsidRPr="00914403" w:rsidRDefault="00B65164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AB29D0" w:rsidRPr="00164D67" w:rsidRDefault="00AB29D0" w:rsidP="008F58E5">
      <w:pPr>
        <w:pStyle w:val="ecxmsonormal"/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</w:pPr>
      <w:r w:rsidRPr="00164D67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>Методология: как да използвате инструмента?</w:t>
      </w:r>
    </w:p>
    <w:p w:rsidR="00220522" w:rsidRPr="00914403" w:rsidRDefault="008208F4" w:rsidP="008F58E5">
      <w:pPr>
        <w:pStyle w:val="ecxmsonormal"/>
        <w:numPr>
          <w:ilvl w:val="0"/>
          <w:numId w:val="40"/>
        </w:numPr>
        <w:ind w:left="0" w:firstLine="0"/>
        <w:rPr>
          <w:rFonts w:asciiTheme="minorHAnsi" w:hAnsiTheme="minorHAnsi" w:cstheme="minorHAnsi"/>
          <w:b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  <w:t>Метод: въз основа на опита на консултанта</w:t>
      </w:r>
    </w:p>
    <w:p w:rsidR="00FC385A" w:rsidRPr="00914403" w:rsidRDefault="006C6FC0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П</w:t>
      </w:r>
      <w:r w:rsidR="00977252">
        <w:rPr>
          <w:rFonts w:asciiTheme="minorHAnsi" w:hAnsiTheme="minorHAnsi" w:cstheme="minorHAnsi"/>
          <w:color w:val="000000"/>
          <w:sz w:val="22"/>
          <w:szCs w:val="22"/>
          <w:lang w:val="bg-BG"/>
        </w:rPr>
        <w:t>о време на интервюто, консултантът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идентифицира слабите страни на компанията. Той започва с ед</w:t>
      </w:r>
      <w:r w:rsidR="008B7A3C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ин или два основни елемента, след което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ги свързва с други възможни действия, </w:t>
      </w:r>
      <w:r w:rsidR="008B7A3C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които приема за полезни.</w:t>
      </w:r>
    </w:p>
    <w:p w:rsidR="00B428A5" w:rsidRPr="00914403" w:rsidRDefault="00B428A5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B428A5" w:rsidRPr="00914403" w:rsidRDefault="00977252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>Консултантът</w:t>
      </w:r>
      <w:r w:rsidR="00B428A5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трябва да бъде в с</w:t>
      </w:r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ъстояние бързо да идентифицира посоченото в </w:t>
      </w:r>
      <w:r w:rsidR="00B428A5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бизнес модел</w:t>
      </w:r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>а</w:t>
      </w:r>
      <w:r w:rsidR="00B428A5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</w:t>
      </w:r>
      <w:proofErr w:type="spellStart"/>
      <w:r w:rsidR="008B7A3C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Canvas</w:t>
      </w:r>
      <w:proofErr w:type="spellEnd"/>
      <w:r w:rsidR="008B7A3C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, за да работи с него приоритетно и т</w:t>
      </w:r>
      <w:r>
        <w:rPr>
          <w:rFonts w:asciiTheme="minorHAnsi" w:hAnsiTheme="minorHAnsi" w:cstheme="minorHAnsi"/>
          <w:color w:val="000000"/>
          <w:sz w:val="22"/>
          <w:szCs w:val="22"/>
          <w:lang w:val="bg-BG"/>
        </w:rPr>
        <w:t>огава да реши какви действия да</w:t>
      </w:r>
      <w:r w:rsidR="00B428A5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предприем</w:t>
      </w:r>
      <w:r w:rsidR="008B7A3C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е</w:t>
      </w:r>
      <w:r w:rsidR="00B428A5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.</w:t>
      </w:r>
    </w:p>
    <w:p w:rsidR="006C6FC0" w:rsidRPr="00914403" w:rsidRDefault="006C6FC0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6C6FC0" w:rsidRPr="00914403" w:rsidRDefault="006C6FC0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Чрез задаване на въпроси, той определя нивото на действие или бездействие от страна на предприемача в</w:t>
      </w:r>
      <w:r w:rsidR="00690872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съответната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област . </w:t>
      </w:r>
    </w:p>
    <w:p w:rsidR="006C6FC0" w:rsidRPr="00914403" w:rsidRDefault="006C6FC0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6C6FC0" w:rsidRPr="00914403" w:rsidRDefault="006C6FC0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Въз основа на тези първоначални заключения, той предлага различни </w:t>
      </w:r>
      <w:r w:rsidR="00690872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основни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съвети - </w:t>
      </w:r>
      <w:r w:rsidR="00690872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п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репоръки - идеи и  ги обсъжда с предприемача.</w:t>
      </w:r>
    </w:p>
    <w:p w:rsidR="00B428A5" w:rsidRPr="00914403" w:rsidRDefault="00B428A5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B428A5" w:rsidRPr="00914403" w:rsidRDefault="00B428A5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След това той ще се </w:t>
      </w:r>
      <w:r w:rsidR="00690872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насочи към други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раздели на бизнес модел</w:t>
      </w:r>
      <w:r w:rsidR="00977252">
        <w:rPr>
          <w:rFonts w:asciiTheme="minorHAnsi" w:hAnsiTheme="minorHAnsi" w:cstheme="minorHAnsi"/>
          <w:color w:val="000000"/>
          <w:sz w:val="22"/>
          <w:szCs w:val="22"/>
          <w:lang w:val="bg-BG"/>
        </w:rPr>
        <w:t>а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</w:t>
      </w:r>
      <w:proofErr w:type="spellStart"/>
      <w:r w:rsidR="00690872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Canvas</w:t>
      </w:r>
      <w:proofErr w:type="spellEnd"/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и </w:t>
      </w:r>
      <w:r w:rsidR="00690872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ще избере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 други действия </w:t>
      </w:r>
      <w:r w:rsidR="00690872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 xml:space="preserve">за 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предприема</w:t>
      </w:r>
      <w:r w:rsidR="00690872"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не</w:t>
      </w:r>
      <w:r w:rsidRPr="00914403">
        <w:rPr>
          <w:rFonts w:asciiTheme="minorHAnsi" w:hAnsiTheme="minorHAnsi" w:cstheme="minorHAnsi"/>
          <w:color w:val="000000"/>
          <w:sz w:val="22"/>
          <w:szCs w:val="22"/>
          <w:lang w:val="bg-BG"/>
        </w:rPr>
        <w:t>.</w:t>
      </w:r>
    </w:p>
    <w:p w:rsidR="006C6FC0" w:rsidRPr="00914403" w:rsidRDefault="006C6FC0" w:rsidP="008F58E5">
      <w:pPr>
        <w:pStyle w:val="ecxmsonormal"/>
        <w:spacing w:after="0"/>
        <w:rPr>
          <w:rFonts w:asciiTheme="minorHAnsi" w:hAnsiTheme="minorHAnsi" w:cstheme="minorHAnsi"/>
          <w:color w:val="000000"/>
          <w:sz w:val="22"/>
          <w:szCs w:val="22"/>
          <w:lang w:val="bg-BG"/>
        </w:rPr>
      </w:pPr>
    </w:p>
    <w:p w:rsidR="00B428A5" w:rsidRPr="00914403" w:rsidRDefault="00E57168" w:rsidP="008F58E5">
      <w:pPr>
        <w:pStyle w:val="ecxmsonormal"/>
        <w:rPr>
          <w:rFonts w:asciiTheme="minorHAnsi" w:hAnsiTheme="minorHAnsi" w:cstheme="minorHAnsi"/>
          <w:color w:val="000000"/>
          <w:sz w:val="23"/>
          <w:szCs w:val="23"/>
          <w:lang w:val="bg-BG"/>
        </w:rPr>
      </w:pPr>
      <w:r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>От прак</w:t>
      </w:r>
      <w:r w:rsidR="00977252">
        <w:rPr>
          <w:rFonts w:asciiTheme="minorHAnsi" w:hAnsiTheme="minorHAnsi" w:cstheme="minorHAnsi"/>
          <w:color w:val="000000"/>
          <w:sz w:val="23"/>
          <w:szCs w:val="23"/>
          <w:lang w:val="bg-BG"/>
        </w:rPr>
        <w:t>тическа гледна точка, консултантът</w:t>
      </w:r>
      <w:r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 ще използва инструме</w:t>
      </w:r>
      <w:r w:rsidR="00977252"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нта, за да направи </w:t>
      </w:r>
      <w:r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>следното:</w:t>
      </w:r>
    </w:p>
    <w:p w:rsidR="00B428A5" w:rsidRPr="00914403" w:rsidRDefault="00117996" w:rsidP="008F58E5">
      <w:pPr>
        <w:pStyle w:val="ecxmsonormal"/>
        <w:numPr>
          <w:ilvl w:val="0"/>
          <w:numId w:val="44"/>
        </w:numPr>
        <w:ind w:left="0" w:firstLine="0"/>
        <w:rPr>
          <w:rFonts w:asciiTheme="minorHAnsi" w:hAnsiTheme="minorHAnsi" w:cstheme="minorHAnsi"/>
          <w:color w:val="000000"/>
          <w:sz w:val="23"/>
          <w:szCs w:val="23"/>
          <w:lang w:val="bg-BG"/>
        </w:rPr>
      </w:pPr>
      <w:r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 На първо място да </w:t>
      </w:r>
      <w:r w:rsidR="008414D2"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идентифицира елементи от </w:t>
      </w:r>
      <w:r w:rsidR="00B428A5"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>бизнес модел</w:t>
      </w:r>
      <w:r>
        <w:rPr>
          <w:rFonts w:asciiTheme="minorHAnsi" w:hAnsiTheme="minorHAnsi" w:cstheme="minorHAnsi"/>
          <w:color w:val="000000"/>
          <w:sz w:val="23"/>
          <w:szCs w:val="23"/>
          <w:lang w:val="bg-BG"/>
        </w:rPr>
        <w:t>а</w:t>
      </w:r>
      <w:r w:rsidR="00B428A5"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 </w:t>
      </w:r>
      <w:proofErr w:type="spellStart"/>
      <w:r w:rsidR="00690872"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>Canvas</w:t>
      </w:r>
      <w:proofErr w:type="spellEnd"/>
      <w:r w:rsidR="008414D2">
        <w:rPr>
          <w:rFonts w:asciiTheme="minorHAnsi" w:hAnsiTheme="minorHAnsi" w:cstheme="minorHAnsi"/>
          <w:color w:val="000000"/>
          <w:sz w:val="23"/>
          <w:szCs w:val="23"/>
          <w:lang w:val="bg-BG"/>
        </w:rPr>
        <w:t>, които са най-слаби и да работи приоритетно с тях</w:t>
      </w:r>
    </w:p>
    <w:p w:rsidR="00F420E0" w:rsidRPr="00914403" w:rsidRDefault="00117996" w:rsidP="008F58E5">
      <w:pPr>
        <w:pStyle w:val="ecxmsonormal"/>
        <w:numPr>
          <w:ilvl w:val="0"/>
          <w:numId w:val="44"/>
        </w:numPr>
        <w:ind w:left="0" w:firstLine="0"/>
        <w:rPr>
          <w:rFonts w:asciiTheme="minorHAnsi" w:hAnsiTheme="minorHAnsi" w:cstheme="minorHAnsi"/>
          <w:color w:val="000000"/>
          <w:sz w:val="23"/>
          <w:szCs w:val="23"/>
          <w:lang w:val="bg-BG"/>
        </w:rPr>
      </w:pPr>
      <w:r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Да идентифицира действията и да </w:t>
      </w:r>
      <w:r w:rsidR="00B428A5"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даде приоритет </w:t>
      </w:r>
      <w:r w:rsidR="00690872"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на </w:t>
      </w:r>
      <w:r w:rsidR="00B428A5"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>една от секциите</w:t>
      </w:r>
    </w:p>
    <w:p w:rsidR="00B428A5" w:rsidRPr="00914403" w:rsidRDefault="00117996" w:rsidP="008F58E5">
      <w:pPr>
        <w:pStyle w:val="ecxmsonormal"/>
        <w:numPr>
          <w:ilvl w:val="0"/>
          <w:numId w:val="44"/>
        </w:numPr>
        <w:ind w:left="0" w:firstLine="0"/>
        <w:rPr>
          <w:rFonts w:asciiTheme="minorHAnsi" w:hAnsiTheme="minorHAnsi" w:cstheme="minorHAnsi"/>
          <w:color w:val="000000"/>
          <w:sz w:val="23"/>
          <w:szCs w:val="23"/>
          <w:lang w:val="bg-BG"/>
        </w:rPr>
      </w:pPr>
      <w:r>
        <w:rPr>
          <w:rFonts w:asciiTheme="minorHAnsi" w:hAnsiTheme="minorHAnsi" w:cstheme="minorHAnsi"/>
          <w:color w:val="000000"/>
          <w:sz w:val="23"/>
          <w:szCs w:val="23"/>
          <w:lang w:val="bg-BG"/>
        </w:rPr>
        <w:t>Да оцени</w:t>
      </w:r>
      <w:r w:rsidR="00B428A5"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 нивото на действие или бездействие от страна на предприемача</w:t>
      </w:r>
    </w:p>
    <w:p w:rsidR="00B428A5" w:rsidRPr="00914403" w:rsidRDefault="00117996" w:rsidP="008F58E5">
      <w:pPr>
        <w:pStyle w:val="ecxmsonormal"/>
        <w:numPr>
          <w:ilvl w:val="0"/>
          <w:numId w:val="44"/>
        </w:numPr>
        <w:ind w:left="0" w:firstLine="0"/>
        <w:rPr>
          <w:rFonts w:asciiTheme="minorHAnsi" w:hAnsiTheme="minorHAnsi" w:cstheme="minorHAnsi"/>
          <w:color w:val="000000"/>
          <w:sz w:val="23"/>
          <w:szCs w:val="23"/>
          <w:lang w:val="bg-BG"/>
        </w:rPr>
      </w:pPr>
      <w:r>
        <w:rPr>
          <w:rFonts w:asciiTheme="minorHAnsi" w:hAnsiTheme="minorHAnsi" w:cstheme="minorHAnsi"/>
          <w:color w:val="000000"/>
          <w:sz w:val="23"/>
          <w:szCs w:val="23"/>
          <w:lang w:val="bg-BG"/>
        </w:rPr>
        <w:t>Да сподели</w:t>
      </w:r>
      <w:r w:rsidR="00B428A5"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 съвети и препоръки, </w:t>
      </w:r>
      <w:r>
        <w:rPr>
          <w:rFonts w:asciiTheme="minorHAnsi" w:hAnsiTheme="minorHAnsi" w:cstheme="minorHAnsi"/>
          <w:color w:val="000000"/>
          <w:sz w:val="23"/>
          <w:szCs w:val="23"/>
          <w:lang w:val="bg-BG"/>
        </w:rPr>
        <w:t>да</w:t>
      </w:r>
      <w:r w:rsidR="00B428A5"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 развива</w:t>
      </w:r>
      <w:r w:rsidR="008414D2">
        <w:rPr>
          <w:rFonts w:asciiTheme="minorHAnsi" w:hAnsiTheme="minorHAnsi" w:cstheme="minorHAnsi"/>
          <w:color w:val="000000"/>
          <w:sz w:val="23"/>
          <w:szCs w:val="23"/>
          <w:lang w:val="bg-BG"/>
        </w:rPr>
        <w:t xml:space="preserve"> и адаптира </w:t>
      </w:r>
      <w:r w:rsidR="00B428A5"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>за план за действие.</w:t>
      </w:r>
    </w:p>
    <w:p w:rsidR="00E57168" w:rsidRPr="008414D2" w:rsidRDefault="00B65164" w:rsidP="008414D2">
      <w:pPr>
        <w:pStyle w:val="ecxmsonormal"/>
        <w:rPr>
          <w:rFonts w:asciiTheme="minorHAnsi" w:hAnsiTheme="minorHAnsi" w:cstheme="minorHAnsi"/>
          <w:color w:val="000000"/>
          <w:sz w:val="23"/>
          <w:szCs w:val="23"/>
          <w:lang w:val="bg-BG"/>
        </w:rPr>
      </w:pPr>
      <w:r w:rsidRPr="00914403">
        <w:rPr>
          <w:rFonts w:asciiTheme="minorHAnsi" w:hAnsiTheme="minorHAnsi" w:cstheme="minorHAnsi"/>
          <w:color w:val="000000"/>
          <w:sz w:val="23"/>
          <w:szCs w:val="23"/>
          <w:lang w:val="bg-BG"/>
        </w:rPr>
        <w:t>Пиктограми подчертават ключовите действи</w:t>
      </w:r>
      <w:r w:rsidR="008414D2">
        <w:rPr>
          <w:rFonts w:asciiTheme="minorHAnsi" w:hAnsiTheme="minorHAnsi" w:cstheme="minorHAnsi"/>
          <w:color w:val="000000"/>
          <w:sz w:val="23"/>
          <w:szCs w:val="23"/>
          <w:lang w:val="bg-BG"/>
        </w:rPr>
        <w:t>я в опита на различни експерти.</w:t>
      </w:r>
    </w:p>
    <w:p w:rsidR="000E76BD" w:rsidRPr="00914403" w:rsidRDefault="000E76BD" w:rsidP="008F58E5">
      <w:pPr>
        <w:spacing w:after="0"/>
        <w:rPr>
          <w:rFonts w:cstheme="minorHAnsi"/>
          <w:b/>
          <w:lang w:val="bg-BG"/>
        </w:rPr>
      </w:pPr>
    </w:p>
    <w:p w:rsidR="006B4FAC" w:rsidRPr="00914403" w:rsidRDefault="003807BF" w:rsidP="008414D2">
      <w:pPr>
        <w:pStyle w:val="ListParagraph"/>
        <w:spacing w:after="0"/>
        <w:ind w:left="0"/>
        <w:jc w:val="both"/>
        <w:rPr>
          <w:rFonts w:cstheme="minorHAnsi"/>
          <w:sz w:val="21"/>
          <w:szCs w:val="21"/>
          <w:lang w:val="bg-BG"/>
        </w:rPr>
      </w:pPr>
      <w:r w:rsidRPr="00914403">
        <w:rPr>
          <w:rFonts w:cstheme="minorHAnsi"/>
          <w:sz w:val="21"/>
          <w:szCs w:val="21"/>
          <w:lang w:val="bg-BG"/>
        </w:rPr>
        <w:t>Инструментът не е замислен</w:t>
      </w:r>
      <w:r w:rsidR="006B4FAC" w:rsidRPr="00914403">
        <w:rPr>
          <w:rFonts w:cstheme="minorHAnsi"/>
          <w:sz w:val="21"/>
          <w:szCs w:val="21"/>
          <w:lang w:val="bg-BG"/>
        </w:rPr>
        <w:t xml:space="preserve"> като изчерпателен </w:t>
      </w:r>
      <w:r w:rsidRPr="00914403">
        <w:rPr>
          <w:rFonts w:cstheme="minorHAnsi"/>
          <w:sz w:val="21"/>
          <w:szCs w:val="21"/>
          <w:lang w:val="bg-BG"/>
        </w:rPr>
        <w:t>набор от действия или като становище</w:t>
      </w:r>
      <w:r w:rsidR="006B4FAC" w:rsidRPr="00914403">
        <w:rPr>
          <w:rFonts w:cstheme="minorHAnsi"/>
          <w:sz w:val="21"/>
          <w:szCs w:val="21"/>
          <w:lang w:val="bg-BG"/>
        </w:rPr>
        <w:t xml:space="preserve">. Също така не е предназначен да се използва </w:t>
      </w:r>
      <w:r w:rsidR="006A2B5B" w:rsidRPr="00914403">
        <w:rPr>
          <w:rFonts w:cstheme="minorHAnsi"/>
          <w:sz w:val="21"/>
          <w:szCs w:val="21"/>
          <w:lang w:val="bg-BG"/>
        </w:rPr>
        <w:t>от</w:t>
      </w:r>
      <w:r w:rsidR="006B4FAC" w:rsidRPr="00914403">
        <w:rPr>
          <w:rFonts w:cstheme="minorHAnsi"/>
          <w:sz w:val="21"/>
          <w:szCs w:val="21"/>
          <w:lang w:val="bg-BG"/>
        </w:rPr>
        <w:t xml:space="preserve"> предприемача</w:t>
      </w:r>
      <w:r w:rsidR="006A2B5B" w:rsidRPr="00914403">
        <w:rPr>
          <w:rFonts w:cstheme="minorHAnsi"/>
          <w:sz w:val="21"/>
          <w:szCs w:val="21"/>
          <w:lang w:val="bg-BG"/>
        </w:rPr>
        <w:t xml:space="preserve"> сам</w:t>
      </w:r>
      <w:r w:rsidR="006B4FAC" w:rsidRPr="00914403">
        <w:rPr>
          <w:rFonts w:cstheme="minorHAnsi"/>
          <w:sz w:val="21"/>
          <w:szCs w:val="21"/>
          <w:lang w:val="bg-BG"/>
        </w:rPr>
        <w:t>. В идеалния случай, трябва да се използва по врем</w:t>
      </w:r>
      <w:r w:rsidR="008414D2">
        <w:rPr>
          <w:rFonts w:cstheme="minorHAnsi"/>
          <w:sz w:val="21"/>
          <w:szCs w:val="21"/>
          <w:lang w:val="bg-BG"/>
        </w:rPr>
        <w:t>е на  интервю с доверен консултант</w:t>
      </w:r>
      <w:r w:rsidR="006B4FAC" w:rsidRPr="00914403">
        <w:rPr>
          <w:rFonts w:cstheme="minorHAnsi"/>
          <w:sz w:val="21"/>
          <w:szCs w:val="21"/>
          <w:lang w:val="bg-BG"/>
        </w:rPr>
        <w:t>.</w:t>
      </w:r>
    </w:p>
    <w:p w:rsidR="009E1D6F" w:rsidRPr="00914403" w:rsidRDefault="009E1D6F" w:rsidP="008F58E5">
      <w:pPr>
        <w:pStyle w:val="ListParagraph"/>
        <w:spacing w:after="0"/>
        <w:ind w:left="0"/>
        <w:rPr>
          <w:rFonts w:cstheme="minorHAnsi"/>
          <w:sz w:val="21"/>
          <w:szCs w:val="21"/>
          <w:lang w:val="bg-BG"/>
        </w:rPr>
      </w:pPr>
    </w:p>
    <w:p w:rsidR="009E1D6F" w:rsidRPr="00914403" w:rsidRDefault="009E1D6F" w:rsidP="008F58E5">
      <w:pPr>
        <w:pStyle w:val="ListParagraph"/>
        <w:spacing w:after="0"/>
        <w:ind w:left="0"/>
        <w:rPr>
          <w:rFonts w:cstheme="minorHAnsi"/>
          <w:sz w:val="21"/>
          <w:szCs w:val="21"/>
          <w:lang w:val="bg-BG"/>
        </w:rPr>
      </w:pPr>
    </w:p>
    <w:p w:rsidR="009E1D6F" w:rsidRPr="00914403" w:rsidRDefault="009E1D6F" w:rsidP="008F58E5">
      <w:pPr>
        <w:pStyle w:val="ListParagraph"/>
        <w:spacing w:after="0"/>
        <w:ind w:left="0"/>
        <w:rPr>
          <w:rFonts w:cstheme="minorHAnsi"/>
          <w:sz w:val="21"/>
          <w:szCs w:val="21"/>
          <w:lang w:val="bg-BG"/>
        </w:rPr>
      </w:pPr>
      <w:r w:rsidRPr="00914403">
        <w:rPr>
          <w:rFonts w:cstheme="minorHAnsi"/>
          <w:sz w:val="21"/>
          <w:szCs w:val="21"/>
          <w:lang w:val="bg-BG"/>
        </w:rPr>
        <w:lastRenderedPageBreak/>
        <w:t xml:space="preserve">Целта не е да се </w:t>
      </w:r>
      <w:r w:rsidR="006A2B5B" w:rsidRPr="00914403">
        <w:rPr>
          <w:rFonts w:cstheme="minorHAnsi"/>
          <w:sz w:val="21"/>
          <w:szCs w:val="21"/>
          <w:lang w:val="bg-BG"/>
        </w:rPr>
        <w:t>премине през</w:t>
      </w:r>
      <w:r w:rsidRPr="00914403">
        <w:rPr>
          <w:rFonts w:cstheme="minorHAnsi"/>
          <w:sz w:val="21"/>
          <w:szCs w:val="21"/>
          <w:lang w:val="bg-BG"/>
        </w:rPr>
        <w:t xml:space="preserve"> всички позиции: </w:t>
      </w:r>
      <w:r w:rsidR="008414D2">
        <w:rPr>
          <w:rFonts w:cstheme="minorHAnsi"/>
          <w:sz w:val="21"/>
          <w:szCs w:val="21"/>
          <w:lang w:val="bg-BG"/>
        </w:rPr>
        <w:t xml:space="preserve">от </w:t>
      </w:r>
      <w:r w:rsidRPr="00914403">
        <w:rPr>
          <w:rFonts w:cstheme="minorHAnsi"/>
          <w:sz w:val="21"/>
          <w:szCs w:val="21"/>
          <w:lang w:val="bg-BG"/>
        </w:rPr>
        <w:t>2 до 4 позиции изглежда  е максимумът на интервю.</w:t>
      </w:r>
    </w:p>
    <w:p w:rsidR="009E1D6F" w:rsidRPr="00914403" w:rsidRDefault="009E1D6F" w:rsidP="008F58E5">
      <w:pPr>
        <w:pStyle w:val="ListParagraph"/>
        <w:spacing w:after="0"/>
        <w:ind w:left="0"/>
        <w:rPr>
          <w:rFonts w:cstheme="minorHAnsi"/>
          <w:sz w:val="21"/>
          <w:szCs w:val="21"/>
          <w:lang w:val="bg-BG"/>
        </w:rPr>
      </w:pPr>
    </w:p>
    <w:p w:rsidR="009E1D6F" w:rsidRPr="00914403" w:rsidRDefault="008414D2" w:rsidP="008F58E5">
      <w:pPr>
        <w:pStyle w:val="ListParagraph"/>
        <w:spacing w:after="0"/>
        <w:ind w:left="0"/>
        <w:rPr>
          <w:rFonts w:cstheme="minorHAnsi"/>
          <w:sz w:val="21"/>
          <w:szCs w:val="21"/>
          <w:lang w:val="bg-BG"/>
        </w:rPr>
      </w:pPr>
      <w:r>
        <w:rPr>
          <w:rFonts w:cstheme="minorHAnsi"/>
          <w:sz w:val="21"/>
          <w:szCs w:val="21"/>
          <w:lang w:val="bg-BG"/>
        </w:rPr>
        <w:t>Препоръчваме консултантите</w:t>
      </w:r>
      <w:r w:rsidR="006A2B5B" w:rsidRPr="00914403">
        <w:rPr>
          <w:rFonts w:cstheme="minorHAnsi"/>
          <w:sz w:val="21"/>
          <w:szCs w:val="21"/>
          <w:lang w:val="bg-BG"/>
        </w:rPr>
        <w:t xml:space="preserve"> по възможност  да</w:t>
      </w:r>
      <w:r w:rsidR="009E1D6F" w:rsidRPr="00914403">
        <w:rPr>
          <w:rFonts w:cstheme="minorHAnsi"/>
          <w:sz w:val="21"/>
          <w:szCs w:val="21"/>
          <w:lang w:val="bg-BG"/>
        </w:rPr>
        <w:t xml:space="preserve"> приемат метод, който отговаря на следните критерии:</w:t>
      </w:r>
    </w:p>
    <w:p w:rsidR="009E1D6F" w:rsidRPr="00914403" w:rsidRDefault="009E1D6F" w:rsidP="008F58E5">
      <w:pPr>
        <w:pStyle w:val="ListParagraph"/>
        <w:numPr>
          <w:ilvl w:val="0"/>
          <w:numId w:val="43"/>
        </w:numPr>
        <w:spacing w:after="0"/>
        <w:ind w:left="0" w:firstLine="0"/>
        <w:rPr>
          <w:rFonts w:cstheme="minorHAnsi"/>
          <w:sz w:val="21"/>
          <w:szCs w:val="21"/>
          <w:lang w:val="bg-BG"/>
        </w:rPr>
      </w:pPr>
      <w:r w:rsidRPr="00914403">
        <w:rPr>
          <w:rFonts w:cstheme="minorHAnsi"/>
          <w:sz w:val="21"/>
          <w:szCs w:val="21"/>
          <w:lang w:val="bg-BG"/>
        </w:rPr>
        <w:t xml:space="preserve">Отворен: няма задължения </w:t>
      </w:r>
      <w:r w:rsidR="00205F76" w:rsidRPr="00914403">
        <w:rPr>
          <w:rFonts w:cstheme="minorHAnsi"/>
          <w:sz w:val="21"/>
          <w:szCs w:val="21"/>
          <w:lang w:val="bg-BG"/>
        </w:rPr>
        <w:t>з</w:t>
      </w:r>
      <w:r w:rsidRPr="00914403">
        <w:rPr>
          <w:rFonts w:cstheme="minorHAnsi"/>
          <w:sz w:val="21"/>
          <w:szCs w:val="21"/>
          <w:lang w:val="bg-BG"/>
        </w:rPr>
        <w:t>а предприемача</w:t>
      </w:r>
    </w:p>
    <w:p w:rsidR="009E1D6F" w:rsidRPr="00914403" w:rsidRDefault="009E1D6F" w:rsidP="008F58E5">
      <w:pPr>
        <w:pStyle w:val="ListParagraph"/>
        <w:numPr>
          <w:ilvl w:val="0"/>
          <w:numId w:val="43"/>
        </w:numPr>
        <w:spacing w:after="0"/>
        <w:ind w:left="0" w:firstLine="0"/>
        <w:rPr>
          <w:rFonts w:cstheme="minorHAnsi"/>
          <w:sz w:val="21"/>
          <w:szCs w:val="21"/>
          <w:lang w:val="bg-BG"/>
        </w:rPr>
      </w:pPr>
      <w:r w:rsidRPr="00914403">
        <w:rPr>
          <w:rFonts w:cstheme="minorHAnsi"/>
          <w:sz w:val="21"/>
          <w:szCs w:val="21"/>
          <w:lang w:val="bg-BG"/>
        </w:rPr>
        <w:t>Гъвкав: различни приоритетни елементи са свързани естествено</w:t>
      </w:r>
    </w:p>
    <w:p w:rsidR="009E1D6F" w:rsidRPr="00914403" w:rsidRDefault="009E1D6F" w:rsidP="008F58E5">
      <w:pPr>
        <w:pStyle w:val="ListParagraph"/>
        <w:numPr>
          <w:ilvl w:val="0"/>
          <w:numId w:val="43"/>
        </w:numPr>
        <w:spacing w:after="0"/>
        <w:ind w:left="0" w:firstLine="0"/>
        <w:rPr>
          <w:rFonts w:cstheme="minorHAnsi"/>
          <w:sz w:val="21"/>
          <w:szCs w:val="21"/>
          <w:lang w:val="bg-BG"/>
        </w:rPr>
      </w:pPr>
      <w:r w:rsidRPr="00914403">
        <w:rPr>
          <w:rFonts w:cstheme="minorHAnsi"/>
          <w:sz w:val="21"/>
          <w:szCs w:val="21"/>
          <w:lang w:val="bg-BG"/>
        </w:rPr>
        <w:t>Бърз</w:t>
      </w:r>
      <w:r w:rsidR="006A2B5B" w:rsidRPr="00914403">
        <w:rPr>
          <w:rFonts w:cstheme="minorHAnsi"/>
          <w:sz w:val="21"/>
          <w:szCs w:val="21"/>
          <w:lang w:val="bg-BG"/>
        </w:rPr>
        <w:t>: интервюто</w:t>
      </w:r>
      <w:r w:rsidRPr="00914403">
        <w:rPr>
          <w:rFonts w:cstheme="minorHAnsi"/>
          <w:sz w:val="21"/>
          <w:szCs w:val="21"/>
          <w:lang w:val="bg-BG"/>
        </w:rPr>
        <w:t xml:space="preserve"> трябва да продълж</w:t>
      </w:r>
      <w:r w:rsidR="006A2B5B" w:rsidRPr="00914403">
        <w:rPr>
          <w:rFonts w:cstheme="minorHAnsi"/>
          <w:sz w:val="21"/>
          <w:szCs w:val="21"/>
          <w:lang w:val="bg-BG"/>
        </w:rPr>
        <w:t>и</w:t>
      </w:r>
      <w:r w:rsidRPr="00914403">
        <w:rPr>
          <w:rFonts w:cstheme="minorHAnsi"/>
          <w:sz w:val="21"/>
          <w:szCs w:val="21"/>
          <w:lang w:val="bg-BG"/>
        </w:rPr>
        <w:t xml:space="preserve"> </w:t>
      </w:r>
      <w:r w:rsidR="006A2B5B" w:rsidRPr="00914403">
        <w:rPr>
          <w:rFonts w:cstheme="minorHAnsi"/>
          <w:sz w:val="21"/>
          <w:szCs w:val="21"/>
          <w:lang w:val="bg-BG"/>
        </w:rPr>
        <w:t xml:space="preserve"> максимум</w:t>
      </w:r>
      <w:r w:rsidRPr="00914403">
        <w:rPr>
          <w:rFonts w:cstheme="minorHAnsi"/>
          <w:sz w:val="21"/>
          <w:szCs w:val="21"/>
          <w:lang w:val="bg-BG"/>
        </w:rPr>
        <w:t xml:space="preserve"> 2 часа.</w:t>
      </w:r>
    </w:p>
    <w:p w:rsidR="00B428A5" w:rsidRPr="00914403" w:rsidRDefault="00B428A5" w:rsidP="008F58E5">
      <w:pPr>
        <w:pStyle w:val="ListParagraph"/>
        <w:numPr>
          <w:ilvl w:val="0"/>
          <w:numId w:val="43"/>
        </w:numPr>
        <w:spacing w:after="0"/>
        <w:ind w:left="0" w:firstLine="0"/>
        <w:rPr>
          <w:rFonts w:cstheme="minorHAnsi"/>
          <w:sz w:val="21"/>
          <w:szCs w:val="21"/>
          <w:lang w:val="bg-BG"/>
        </w:rPr>
      </w:pPr>
      <w:r w:rsidRPr="00914403">
        <w:rPr>
          <w:rFonts w:cstheme="minorHAnsi"/>
          <w:sz w:val="21"/>
          <w:szCs w:val="21"/>
          <w:lang w:val="bg-BG"/>
        </w:rPr>
        <w:t xml:space="preserve">С участие: предприемачът трябва да </w:t>
      </w:r>
      <w:r w:rsidR="00205F76" w:rsidRPr="00914403">
        <w:rPr>
          <w:rFonts w:cstheme="minorHAnsi"/>
          <w:sz w:val="21"/>
          <w:szCs w:val="21"/>
          <w:lang w:val="bg-BG"/>
        </w:rPr>
        <w:t>участва</w:t>
      </w:r>
      <w:r w:rsidRPr="00914403">
        <w:rPr>
          <w:rFonts w:cstheme="minorHAnsi"/>
          <w:sz w:val="21"/>
          <w:szCs w:val="21"/>
          <w:lang w:val="bg-BG"/>
        </w:rPr>
        <w:t xml:space="preserve"> в действията и препоръки</w:t>
      </w:r>
      <w:r w:rsidR="00205F76" w:rsidRPr="00914403">
        <w:rPr>
          <w:rFonts w:cstheme="minorHAnsi"/>
          <w:sz w:val="21"/>
          <w:szCs w:val="21"/>
          <w:lang w:val="bg-BG"/>
        </w:rPr>
        <w:t>те</w:t>
      </w:r>
    </w:p>
    <w:p w:rsidR="009E1D6F" w:rsidRPr="00914403" w:rsidRDefault="009E1D6F" w:rsidP="008F58E5">
      <w:pPr>
        <w:spacing w:after="0"/>
        <w:rPr>
          <w:rFonts w:cstheme="minorHAnsi"/>
          <w:sz w:val="21"/>
          <w:szCs w:val="21"/>
          <w:lang w:val="bg-BG"/>
        </w:rPr>
      </w:pPr>
    </w:p>
    <w:p w:rsidR="009E1D6F" w:rsidRPr="00914403" w:rsidRDefault="009E1D6F" w:rsidP="008F58E5">
      <w:pPr>
        <w:spacing w:after="0"/>
        <w:rPr>
          <w:rFonts w:cstheme="minorHAnsi"/>
          <w:color w:val="FF0000"/>
          <w:sz w:val="21"/>
          <w:szCs w:val="21"/>
          <w:lang w:val="bg-BG"/>
        </w:rPr>
      </w:pPr>
      <w:r w:rsidRPr="00914403">
        <w:rPr>
          <w:rFonts w:cstheme="minorHAnsi"/>
          <w:sz w:val="21"/>
          <w:szCs w:val="21"/>
          <w:lang w:val="bg-BG"/>
        </w:rPr>
        <w:t>Елементите, винаги трябва да се обсъждат в контекст. Първоначалните идеи и съвети трябва да бъдат адаптирани и не следва да бъдат приети без проверка. Те формират основата за дискусия</w:t>
      </w:r>
      <w:r w:rsidR="00205F76" w:rsidRPr="00914403">
        <w:rPr>
          <w:rFonts w:cstheme="minorHAnsi"/>
          <w:sz w:val="21"/>
          <w:szCs w:val="21"/>
          <w:lang w:val="bg-BG"/>
        </w:rPr>
        <w:t>та</w:t>
      </w:r>
      <w:r w:rsidRPr="00914403">
        <w:rPr>
          <w:rFonts w:cstheme="minorHAnsi"/>
          <w:sz w:val="21"/>
          <w:szCs w:val="21"/>
          <w:lang w:val="bg-BG"/>
        </w:rPr>
        <w:t xml:space="preserve">, </w:t>
      </w:r>
      <w:r w:rsidR="00205F76" w:rsidRPr="00914403">
        <w:rPr>
          <w:rFonts w:cstheme="minorHAnsi"/>
          <w:sz w:val="21"/>
          <w:szCs w:val="21"/>
          <w:lang w:val="bg-BG"/>
        </w:rPr>
        <w:t>но</w:t>
      </w:r>
      <w:r w:rsidRPr="00914403">
        <w:rPr>
          <w:rFonts w:cstheme="minorHAnsi"/>
          <w:sz w:val="21"/>
          <w:szCs w:val="21"/>
          <w:lang w:val="bg-BG"/>
        </w:rPr>
        <w:t xml:space="preserve"> нищо повече</w:t>
      </w:r>
      <w:r w:rsidR="00205F76" w:rsidRPr="00914403">
        <w:rPr>
          <w:rFonts w:cstheme="minorHAnsi"/>
          <w:color w:val="FF0000"/>
          <w:sz w:val="21"/>
          <w:szCs w:val="21"/>
          <w:lang w:val="bg-BG"/>
        </w:rPr>
        <w:t>.</w:t>
      </w:r>
    </w:p>
    <w:p w:rsidR="009E1D6F" w:rsidRPr="00914403" w:rsidRDefault="009E1D6F" w:rsidP="008F58E5">
      <w:pPr>
        <w:spacing w:after="0"/>
        <w:rPr>
          <w:rFonts w:cstheme="minorHAnsi"/>
          <w:sz w:val="21"/>
          <w:szCs w:val="21"/>
          <w:lang w:val="bg-BG"/>
        </w:rPr>
      </w:pPr>
    </w:p>
    <w:p w:rsidR="009E1D6F" w:rsidRPr="00914403" w:rsidRDefault="009E1D6F" w:rsidP="008F58E5">
      <w:pPr>
        <w:spacing w:after="0"/>
        <w:rPr>
          <w:rFonts w:cstheme="minorHAnsi"/>
          <w:sz w:val="21"/>
          <w:szCs w:val="21"/>
          <w:lang w:val="bg-BG"/>
        </w:rPr>
      </w:pPr>
      <w:r w:rsidRPr="00914403">
        <w:rPr>
          <w:rFonts w:cstheme="minorHAnsi"/>
          <w:sz w:val="21"/>
          <w:szCs w:val="21"/>
          <w:lang w:val="bg-BG"/>
        </w:rPr>
        <w:t xml:space="preserve">Ако предприемачът установи, че той не е в състояние да </w:t>
      </w:r>
      <w:r w:rsidR="00205F76" w:rsidRPr="00914403">
        <w:rPr>
          <w:rFonts w:cstheme="minorHAnsi"/>
          <w:sz w:val="21"/>
          <w:szCs w:val="21"/>
          <w:lang w:val="bg-BG"/>
        </w:rPr>
        <w:t>напредва</w:t>
      </w:r>
      <w:r w:rsidRPr="00914403">
        <w:rPr>
          <w:rFonts w:cstheme="minorHAnsi"/>
          <w:sz w:val="21"/>
          <w:szCs w:val="21"/>
          <w:lang w:val="bg-BG"/>
        </w:rPr>
        <w:t xml:space="preserve">, съветваме </w:t>
      </w:r>
      <w:r w:rsidR="00205F76" w:rsidRPr="00914403">
        <w:rPr>
          <w:rFonts w:cstheme="minorHAnsi"/>
          <w:sz w:val="21"/>
          <w:szCs w:val="21"/>
          <w:lang w:val="bg-BG"/>
        </w:rPr>
        <w:t xml:space="preserve">интервюто да се прекрати и да се предложи </w:t>
      </w:r>
      <w:r w:rsidRPr="00914403">
        <w:rPr>
          <w:rFonts w:cstheme="minorHAnsi"/>
          <w:sz w:val="21"/>
          <w:szCs w:val="21"/>
          <w:lang w:val="bg-BG"/>
        </w:rPr>
        <w:t xml:space="preserve"> по-късна дата, </w:t>
      </w:r>
      <w:r w:rsidR="00205F76" w:rsidRPr="00914403">
        <w:rPr>
          <w:rFonts w:cstheme="minorHAnsi"/>
          <w:sz w:val="21"/>
          <w:szCs w:val="21"/>
          <w:lang w:val="bg-BG"/>
        </w:rPr>
        <w:t xml:space="preserve">на която </w:t>
      </w:r>
      <w:r w:rsidRPr="00914403">
        <w:rPr>
          <w:rFonts w:cstheme="minorHAnsi"/>
          <w:sz w:val="21"/>
          <w:szCs w:val="21"/>
          <w:lang w:val="bg-BG"/>
        </w:rPr>
        <w:t>да</w:t>
      </w:r>
      <w:r w:rsidR="008414D2">
        <w:rPr>
          <w:rFonts w:cstheme="minorHAnsi"/>
          <w:sz w:val="21"/>
          <w:szCs w:val="21"/>
          <w:lang w:val="bg-BG"/>
        </w:rPr>
        <w:t xml:space="preserve"> се</w:t>
      </w:r>
      <w:r w:rsidRPr="00914403">
        <w:rPr>
          <w:rFonts w:cstheme="minorHAnsi"/>
          <w:sz w:val="21"/>
          <w:szCs w:val="21"/>
          <w:lang w:val="bg-BG"/>
        </w:rPr>
        <w:t xml:space="preserve"> продължи </w:t>
      </w:r>
      <w:r w:rsidR="008414D2">
        <w:rPr>
          <w:rFonts w:cstheme="minorHAnsi"/>
          <w:sz w:val="21"/>
          <w:szCs w:val="21"/>
          <w:lang w:val="bg-BG"/>
        </w:rPr>
        <w:t xml:space="preserve">с </w:t>
      </w:r>
      <w:r w:rsidRPr="00914403">
        <w:rPr>
          <w:rFonts w:cstheme="minorHAnsi"/>
          <w:sz w:val="21"/>
          <w:szCs w:val="21"/>
          <w:lang w:val="bg-BG"/>
        </w:rPr>
        <w:t xml:space="preserve">анализа </w:t>
      </w:r>
      <w:r w:rsidR="00205F76" w:rsidRPr="00914403">
        <w:rPr>
          <w:rFonts w:cstheme="minorHAnsi"/>
          <w:sz w:val="21"/>
          <w:szCs w:val="21"/>
          <w:lang w:val="bg-BG"/>
        </w:rPr>
        <w:t xml:space="preserve">, ако </w:t>
      </w:r>
      <w:r w:rsidRPr="00914403">
        <w:rPr>
          <w:rFonts w:cstheme="minorHAnsi"/>
          <w:sz w:val="21"/>
          <w:szCs w:val="21"/>
          <w:lang w:val="bg-BG"/>
        </w:rPr>
        <w:t>той желае.</w:t>
      </w:r>
    </w:p>
    <w:p w:rsidR="009E1D6F" w:rsidRPr="00914403" w:rsidRDefault="00205F76" w:rsidP="008F58E5">
      <w:pPr>
        <w:spacing w:after="0"/>
        <w:rPr>
          <w:rFonts w:cstheme="minorHAnsi"/>
          <w:sz w:val="21"/>
          <w:szCs w:val="21"/>
          <w:lang w:val="bg-BG"/>
        </w:rPr>
      </w:pPr>
      <w:r w:rsidRPr="00914403">
        <w:rPr>
          <w:rFonts w:cstheme="minorHAnsi"/>
          <w:sz w:val="21"/>
          <w:szCs w:val="21"/>
          <w:lang w:val="bg-BG"/>
        </w:rPr>
        <w:t>В края на всяка</w:t>
      </w:r>
      <w:r w:rsidR="009E1D6F" w:rsidRPr="00914403">
        <w:rPr>
          <w:rFonts w:cstheme="minorHAnsi"/>
          <w:sz w:val="21"/>
          <w:szCs w:val="21"/>
          <w:lang w:val="bg-BG"/>
        </w:rPr>
        <w:t xml:space="preserve"> </w:t>
      </w:r>
      <w:r w:rsidRPr="00914403">
        <w:rPr>
          <w:rFonts w:cstheme="minorHAnsi"/>
          <w:sz w:val="21"/>
          <w:szCs w:val="21"/>
          <w:lang w:val="bg-BG"/>
        </w:rPr>
        <w:t>среща</w:t>
      </w:r>
      <w:r w:rsidR="009E1D6F" w:rsidRPr="00914403">
        <w:rPr>
          <w:rFonts w:cstheme="minorHAnsi"/>
          <w:sz w:val="21"/>
          <w:szCs w:val="21"/>
          <w:lang w:val="bg-BG"/>
        </w:rPr>
        <w:t xml:space="preserve"> е важно да се вземе решение за различните точки за действие и да </w:t>
      </w:r>
      <w:r w:rsidRPr="00914403">
        <w:rPr>
          <w:rFonts w:cstheme="minorHAnsi"/>
          <w:sz w:val="21"/>
          <w:szCs w:val="21"/>
          <w:lang w:val="bg-BG"/>
        </w:rPr>
        <w:t xml:space="preserve">се </w:t>
      </w:r>
      <w:r w:rsidR="009E1D6F" w:rsidRPr="00914403">
        <w:rPr>
          <w:rFonts w:cstheme="minorHAnsi"/>
          <w:sz w:val="21"/>
          <w:szCs w:val="21"/>
          <w:lang w:val="bg-BG"/>
        </w:rPr>
        <w:t>определи времева рамка за приключване.</w:t>
      </w:r>
    </w:p>
    <w:p w:rsidR="009E1D6F" w:rsidRPr="00914403" w:rsidRDefault="009E1D6F" w:rsidP="008F58E5">
      <w:pPr>
        <w:spacing w:after="0"/>
        <w:rPr>
          <w:rFonts w:cstheme="minorHAnsi"/>
          <w:sz w:val="21"/>
          <w:szCs w:val="21"/>
          <w:lang w:val="bg-BG"/>
        </w:rPr>
      </w:pPr>
    </w:p>
    <w:p w:rsidR="009E1D6F" w:rsidRPr="00914403" w:rsidRDefault="008414D2" w:rsidP="008F58E5">
      <w:pPr>
        <w:spacing w:after="0"/>
        <w:rPr>
          <w:rFonts w:cstheme="minorHAnsi"/>
          <w:sz w:val="21"/>
          <w:szCs w:val="21"/>
          <w:lang w:val="bg-BG"/>
        </w:rPr>
      </w:pPr>
      <w:r>
        <w:rPr>
          <w:rFonts w:cstheme="minorHAnsi"/>
          <w:sz w:val="21"/>
          <w:szCs w:val="21"/>
          <w:lang w:val="bg-BG"/>
        </w:rPr>
        <w:t>Предприемачът</w:t>
      </w:r>
      <w:r w:rsidR="009E1D6F" w:rsidRPr="00914403">
        <w:rPr>
          <w:rFonts w:cstheme="minorHAnsi"/>
          <w:sz w:val="21"/>
          <w:szCs w:val="21"/>
          <w:lang w:val="bg-BG"/>
        </w:rPr>
        <w:t xml:space="preserve"> трябва да се запита до каква степе</w:t>
      </w:r>
      <w:r w:rsidR="00205F76" w:rsidRPr="00914403">
        <w:rPr>
          <w:rFonts w:cstheme="minorHAnsi"/>
          <w:sz w:val="21"/>
          <w:szCs w:val="21"/>
          <w:lang w:val="bg-BG"/>
        </w:rPr>
        <w:t xml:space="preserve">н той желае да бъде подпомогнат </w:t>
      </w:r>
      <w:r w:rsidR="009E1D6F" w:rsidRPr="00914403">
        <w:rPr>
          <w:rFonts w:cstheme="minorHAnsi"/>
          <w:sz w:val="21"/>
          <w:szCs w:val="21"/>
          <w:lang w:val="bg-BG"/>
        </w:rPr>
        <w:t xml:space="preserve">от </w:t>
      </w:r>
      <w:r>
        <w:rPr>
          <w:rFonts w:cstheme="minorHAnsi"/>
          <w:sz w:val="21"/>
          <w:szCs w:val="21"/>
          <w:lang w:val="bg-BG"/>
        </w:rPr>
        <w:t>консултанта</w:t>
      </w:r>
      <w:r w:rsidR="009E1D6F" w:rsidRPr="00914403">
        <w:rPr>
          <w:rFonts w:cstheme="minorHAnsi"/>
          <w:sz w:val="21"/>
          <w:szCs w:val="21"/>
          <w:lang w:val="bg-BG"/>
        </w:rPr>
        <w:t>.</w:t>
      </w:r>
    </w:p>
    <w:p w:rsidR="009B4A1B" w:rsidRPr="00914403" w:rsidRDefault="009B4A1B" w:rsidP="008F58E5">
      <w:pPr>
        <w:spacing w:after="0"/>
        <w:rPr>
          <w:rFonts w:cstheme="minorHAnsi"/>
          <w:lang w:val="bg-BG"/>
        </w:rPr>
      </w:pPr>
    </w:p>
    <w:p w:rsidR="00E218FB" w:rsidRPr="008414D2" w:rsidRDefault="00E218FB" w:rsidP="008F58E5">
      <w:pPr>
        <w:pStyle w:val="ecxmsonormal"/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</w:pPr>
      <w:r w:rsidRPr="008414D2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>Предимства и ограничен</w:t>
      </w:r>
      <w:r w:rsidR="00205F76" w:rsidRPr="008414D2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>ия: предимствата и ограничения</w:t>
      </w:r>
      <w:r w:rsidRPr="008414D2">
        <w:rPr>
          <w:rFonts w:ascii="AvantGarde-Demi" w:eastAsiaTheme="minorEastAsia" w:hAnsi="AvantGarde-Demi" w:cs="AvantGarde-Demi"/>
          <w:caps/>
          <w:color w:val="2F72B4"/>
          <w:spacing w:val="-2"/>
          <w:sz w:val="16"/>
          <w:szCs w:val="16"/>
          <w:lang w:val="fr-FR" w:eastAsia="ja-JP"/>
        </w:rPr>
        <w:t xml:space="preserve"> на този инструмент</w:t>
      </w:r>
    </w:p>
    <w:p w:rsidR="006B4FAC" w:rsidRPr="00914403" w:rsidRDefault="006B4FAC" w:rsidP="008F58E5">
      <w:pPr>
        <w:rPr>
          <w:rFonts w:cstheme="minorHAnsi"/>
          <w:lang w:val="bg-BG"/>
        </w:rPr>
      </w:pPr>
      <w:r w:rsidRPr="00914403">
        <w:rPr>
          <w:rFonts w:cstheme="minorHAnsi"/>
          <w:b/>
          <w:bCs/>
          <w:color w:val="000000"/>
          <w:lang w:val="bg-BG"/>
        </w:rPr>
        <w:t>Този инструмент предлага няколко предимства:</w:t>
      </w:r>
    </w:p>
    <w:p w:rsidR="006B4FAC" w:rsidRPr="00914403" w:rsidRDefault="006B4FAC" w:rsidP="008F58E5">
      <w:pPr>
        <w:pStyle w:val="ListParagraph"/>
        <w:numPr>
          <w:ilvl w:val="0"/>
          <w:numId w:val="39"/>
        </w:numPr>
        <w:ind w:left="0" w:firstLine="0"/>
        <w:rPr>
          <w:rFonts w:cstheme="minorHAnsi"/>
          <w:lang w:val="bg-BG"/>
        </w:rPr>
      </w:pPr>
      <w:r w:rsidRPr="00914403">
        <w:rPr>
          <w:rFonts w:cstheme="minorHAnsi"/>
          <w:lang w:val="bg-BG"/>
        </w:rPr>
        <w:t xml:space="preserve"> +: </w:t>
      </w:r>
      <w:r w:rsidR="00F6304F" w:rsidRPr="00914403">
        <w:rPr>
          <w:rFonts w:cstheme="minorHAnsi"/>
          <w:lang w:val="bg-BG"/>
        </w:rPr>
        <w:t>Свързва</w:t>
      </w:r>
      <w:r w:rsidRPr="00914403">
        <w:rPr>
          <w:rFonts w:cstheme="minorHAnsi"/>
          <w:lang w:val="bg-BG"/>
        </w:rPr>
        <w:t xml:space="preserve"> ра</w:t>
      </w:r>
      <w:r w:rsidR="00F6304F" w:rsidRPr="00914403">
        <w:rPr>
          <w:rFonts w:cstheme="minorHAnsi"/>
          <w:lang w:val="bg-BG"/>
        </w:rPr>
        <w:t>злични области в рамките на един</w:t>
      </w:r>
      <w:r w:rsidRPr="00914403">
        <w:rPr>
          <w:rFonts w:cstheme="minorHAnsi"/>
          <w:lang w:val="bg-BG"/>
        </w:rPr>
        <w:t xml:space="preserve"> интердисциплинар</w:t>
      </w:r>
      <w:r w:rsidR="00F6304F" w:rsidRPr="00914403">
        <w:rPr>
          <w:rFonts w:cstheme="minorHAnsi"/>
          <w:lang w:val="bg-BG"/>
        </w:rPr>
        <w:t>ен</w:t>
      </w:r>
      <w:r w:rsidRPr="00914403">
        <w:rPr>
          <w:rFonts w:cstheme="minorHAnsi"/>
          <w:lang w:val="bg-BG"/>
        </w:rPr>
        <w:t xml:space="preserve"> инструмент.</w:t>
      </w:r>
    </w:p>
    <w:p w:rsidR="006B4FAC" w:rsidRPr="00914403" w:rsidRDefault="006B4FAC" w:rsidP="008F58E5">
      <w:pPr>
        <w:pStyle w:val="ListParagraph"/>
        <w:numPr>
          <w:ilvl w:val="0"/>
          <w:numId w:val="37"/>
        </w:numPr>
        <w:spacing w:after="0" w:line="240" w:lineRule="auto"/>
        <w:ind w:left="0" w:firstLine="0"/>
        <w:rPr>
          <w:rFonts w:cstheme="minorHAnsi"/>
          <w:lang w:val="bg-BG"/>
        </w:rPr>
      </w:pPr>
      <w:r w:rsidRPr="00914403">
        <w:rPr>
          <w:rFonts w:cstheme="minorHAnsi"/>
          <w:lang w:val="bg-BG"/>
        </w:rPr>
        <w:t xml:space="preserve">+: Инструментът </w:t>
      </w:r>
      <w:r w:rsidR="00F6304F" w:rsidRPr="00914403">
        <w:rPr>
          <w:rFonts w:cstheme="minorHAnsi"/>
          <w:lang w:val="bg-BG"/>
        </w:rPr>
        <w:t xml:space="preserve">може лесно да бъде </w:t>
      </w:r>
      <w:r w:rsidR="008414D2">
        <w:rPr>
          <w:rFonts w:cstheme="minorHAnsi"/>
          <w:lang w:val="bg-BG"/>
        </w:rPr>
        <w:t>използван във всички партньорски райони.</w:t>
      </w:r>
    </w:p>
    <w:p w:rsidR="006B4FAC" w:rsidRPr="00914403" w:rsidRDefault="006B4FAC" w:rsidP="008F58E5">
      <w:pPr>
        <w:pStyle w:val="ListParagraph"/>
        <w:numPr>
          <w:ilvl w:val="0"/>
          <w:numId w:val="37"/>
        </w:numPr>
        <w:spacing w:after="0" w:line="240" w:lineRule="auto"/>
        <w:ind w:left="0" w:firstLine="0"/>
        <w:rPr>
          <w:rFonts w:cstheme="minorHAnsi"/>
          <w:lang w:val="bg-BG"/>
        </w:rPr>
      </w:pPr>
      <w:r w:rsidRPr="00914403">
        <w:rPr>
          <w:rFonts w:cstheme="minorHAnsi"/>
          <w:lang w:val="bg-BG"/>
        </w:rPr>
        <w:t xml:space="preserve">+: Инструментът е </w:t>
      </w:r>
      <w:r w:rsidR="00F6304F" w:rsidRPr="00914403">
        <w:rPr>
          <w:rFonts w:cstheme="minorHAnsi"/>
          <w:lang w:val="bg-BG"/>
        </w:rPr>
        <w:t>резултат от</w:t>
      </w:r>
      <w:r w:rsidR="008414D2">
        <w:rPr>
          <w:rFonts w:cstheme="minorHAnsi"/>
          <w:lang w:val="bg-BG"/>
        </w:rPr>
        <w:t xml:space="preserve"> опита на редица консултанти</w:t>
      </w:r>
      <w:r w:rsidRPr="00914403">
        <w:rPr>
          <w:rFonts w:cstheme="minorHAnsi"/>
          <w:lang w:val="bg-BG"/>
        </w:rPr>
        <w:t xml:space="preserve"> </w:t>
      </w:r>
      <w:r w:rsidR="00F6304F" w:rsidRPr="00914403">
        <w:rPr>
          <w:rFonts w:cstheme="minorHAnsi"/>
          <w:lang w:val="bg-BG"/>
        </w:rPr>
        <w:t>от различни области</w:t>
      </w:r>
      <w:r w:rsidRPr="00914403">
        <w:rPr>
          <w:rFonts w:cstheme="minorHAnsi"/>
          <w:lang w:val="bg-BG"/>
        </w:rPr>
        <w:t>.</w:t>
      </w:r>
    </w:p>
    <w:p w:rsidR="00A264AE" w:rsidRPr="00914403" w:rsidRDefault="00A264AE" w:rsidP="008F58E5">
      <w:pPr>
        <w:pStyle w:val="ListParagraph"/>
        <w:numPr>
          <w:ilvl w:val="0"/>
          <w:numId w:val="37"/>
        </w:numPr>
        <w:spacing w:after="0" w:line="240" w:lineRule="auto"/>
        <w:ind w:left="0" w:firstLine="0"/>
        <w:rPr>
          <w:rFonts w:cstheme="minorHAnsi"/>
          <w:lang w:val="bg-BG"/>
        </w:rPr>
      </w:pPr>
      <w:r w:rsidRPr="00914403">
        <w:rPr>
          <w:rFonts w:cstheme="minorHAnsi"/>
          <w:lang w:val="bg-BG"/>
        </w:rPr>
        <w:t>+: Вместо да се опитва да следва определен набор</w:t>
      </w:r>
      <w:r w:rsidR="00F6304F" w:rsidRPr="00914403">
        <w:rPr>
          <w:rFonts w:cstheme="minorHAnsi"/>
          <w:lang w:val="bg-BG"/>
        </w:rPr>
        <w:t xml:space="preserve"> от</w:t>
      </w:r>
      <w:r w:rsidRPr="00914403">
        <w:rPr>
          <w:rFonts w:cstheme="minorHAnsi"/>
          <w:lang w:val="bg-BG"/>
        </w:rPr>
        <w:t xml:space="preserve"> формули (различни решения за множество ситуации)</w:t>
      </w:r>
      <w:r w:rsidR="00F6304F" w:rsidRPr="00914403">
        <w:rPr>
          <w:rFonts w:cstheme="minorHAnsi"/>
          <w:lang w:val="bg-BG"/>
        </w:rPr>
        <w:t>, инструментът</w:t>
      </w:r>
      <w:r w:rsidRPr="00914403">
        <w:rPr>
          <w:rFonts w:cstheme="minorHAnsi"/>
          <w:lang w:val="bg-BG"/>
        </w:rPr>
        <w:t xml:space="preserve">  е отворен и е лесно приспособими (както </w:t>
      </w:r>
      <w:r w:rsidR="008414D2">
        <w:rPr>
          <w:rFonts w:cstheme="minorHAnsi"/>
          <w:lang w:val="bg-BG"/>
        </w:rPr>
        <w:t>количествено, така</w:t>
      </w:r>
      <w:r w:rsidRPr="00914403">
        <w:rPr>
          <w:rFonts w:cstheme="minorHAnsi"/>
          <w:lang w:val="bg-BG"/>
        </w:rPr>
        <w:t xml:space="preserve"> и качествено).</w:t>
      </w:r>
    </w:p>
    <w:p w:rsidR="00B428A5" w:rsidRPr="00914403" w:rsidRDefault="00B428A5" w:rsidP="008F58E5">
      <w:pPr>
        <w:pStyle w:val="ListParagraph"/>
        <w:numPr>
          <w:ilvl w:val="0"/>
          <w:numId w:val="37"/>
        </w:numPr>
        <w:spacing w:after="0" w:line="240" w:lineRule="auto"/>
        <w:ind w:left="0" w:firstLine="0"/>
        <w:rPr>
          <w:rFonts w:cstheme="minorHAnsi"/>
          <w:lang w:val="bg-BG"/>
        </w:rPr>
      </w:pPr>
      <w:r w:rsidRPr="00914403">
        <w:rPr>
          <w:rFonts w:cstheme="minorHAnsi"/>
          <w:lang w:val="bg-BG"/>
        </w:rPr>
        <w:t>+: Инструментът се основава на модел (</w:t>
      </w:r>
      <w:proofErr w:type="spellStart"/>
      <w:r w:rsidR="00F6304F" w:rsidRPr="00914403">
        <w:rPr>
          <w:rFonts w:cstheme="minorHAnsi"/>
          <w:lang w:val="bg-BG"/>
        </w:rPr>
        <w:t>Business</w:t>
      </w:r>
      <w:proofErr w:type="spellEnd"/>
      <w:r w:rsidR="00F6304F" w:rsidRPr="00914403">
        <w:rPr>
          <w:rFonts w:cstheme="minorHAnsi"/>
          <w:lang w:val="bg-BG"/>
        </w:rPr>
        <w:t xml:space="preserve"> </w:t>
      </w:r>
      <w:proofErr w:type="spellStart"/>
      <w:r w:rsidR="00F6304F" w:rsidRPr="00914403">
        <w:rPr>
          <w:rFonts w:cstheme="minorHAnsi"/>
          <w:lang w:val="bg-BG"/>
        </w:rPr>
        <w:t>Model</w:t>
      </w:r>
      <w:proofErr w:type="spellEnd"/>
      <w:r w:rsidR="00F6304F" w:rsidRPr="00914403">
        <w:rPr>
          <w:rFonts w:cstheme="minorHAnsi"/>
          <w:lang w:val="bg-BG"/>
        </w:rPr>
        <w:t xml:space="preserve"> </w:t>
      </w:r>
      <w:proofErr w:type="spellStart"/>
      <w:r w:rsidR="00F6304F" w:rsidRPr="00914403">
        <w:rPr>
          <w:rFonts w:cstheme="minorHAnsi"/>
          <w:lang w:val="bg-BG"/>
        </w:rPr>
        <w:t>Canvas</w:t>
      </w:r>
      <w:proofErr w:type="spellEnd"/>
      <w:r w:rsidR="00F6304F" w:rsidRPr="00914403">
        <w:rPr>
          <w:rFonts w:cstheme="minorHAnsi"/>
          <w:lang w:val="bg-BG"/>
        </w:rPr>
        <w:t>), признат</w:t>
      </w:r>
      <w:r w:rsidRPr="00914403">
        <w:rPr>
          <w:rFonts w:cstheme="minorHAnsi"/>
          <w:lang w:val="bg-BG"/>
        </w:rPr>
        <w:t xml:space="preserve"> и изпо</w:t>
      </w:r>
      <w:r w:rsidR="00F6304F" w:rsidRPr="00914403">
        <w:rPr>
          <w:rFonts w:cstheme="minorHAnsi"/>
          <w:lang w:val="bg-BG"/>
        </w:rPr>
        <w:t>лзван</w:t>
      </w:r>
      <w:r w:rsidRPr="00914403">
        <w:rPr>
          <w:rFonts w:cstheme="minorHAnsi"/>
          <w:lang w:val="bg-BG"/>
        </w:rPr>
        <w:t xml:space="preserve"> по цял свят и е лесен за овладяване.</w:t>
      </w:r>
    </w:p>
    <w:p w:rsidR="00B428A5" w:rsidRPr="00914403" w:rsidRDefault="00B428A5" w:rsidP="008F58E5">
      <w:pPr>
        <w:pStyle w:val="ListParagraph"/>
        <w:numPr>
          <w:ilvl w:val="0"/>
          <w:numId w:val="37"/>
        </w:numPr>
        <w:spacing w:after="0" w:line="240" w:lineRule="auto"/>
        <w:ind w:left="0" w:firstLine="0"/>
        <w:rPr>
          <w:rFonts w:cstheme="minorHAnsi"/>
          <w:lang w:val="bg-BG"/>
        </w:rPr>
      </w:pPr>
      <w:r w:rsidRPr="00914403">
        <w:rPr>
          <w:rFonts w:cstheme="minorHAnsi"/>
          <w:lang w:val="bg-BG"/>
        </w:rPr>
        <w:t>+: Инструментът може лесно да бъде допълнен и дори адаптиран към определен сектор на по-късен етап от проекта.</w:t>
      </w:r>
    </w:p>
    <w:p w:rsidR="006B4FAC" w:rsidRPr="00914403" w:rsidRDefault="006B4FAC" w:rsidP="008F58E5">
      <w:pPr>
        <w:pStyle w:val="ListParagraph"/>
        <w:spacing w:after="0" w:line="240" w:lineRule="auto"/>
        <w:ind w:left="0"/>
        <w:rPr>
          <w:rFonts w:cstheme="minorHAnsi"/>
          <w:lang w:val="bg-BG"/>
        </w:rPr>
      </w:pPr>
    </w:p>
    <w:p w:rsidR="006B4FAC" w:rsidRPr="00914403" w:rsidRDefault="006B4FAC" w:rsidP="008F58E5">
      <w:pPr>
        <w:pStyle w:val="ecxmsonormal"/>
        <w:rPr>
          <w:rFonts w:asciiTheme="minorHAnsi" w:hAnsiTheme="minorHAnsi" w:cstheme="minorHAnsi"/>
          <w:b/>
          <w:color w:val="000000"/>
          <w:sz w:val="22"/>
          <w:szCs w:val="22"/>
          <w:lang w:val="bg-BG"/>
        </w:rPr>
      </w:pPr>
    </w:p>
    <w:p w:rsidR="006B4FAC" w:rsidRPr="00914403" w:rsidRDefault="006B4FAC" w:rsidP="008F58E5">
      <w:pPr>
        <w:pStyle w:val="ecxmsonormal"/>
        <w:rPr>
          <w:rFonts w:asciiTheme="minorHAnsi" w:hAnsiTheme="minorHAnsi" w:cstheme="minorHAnsi"/>
          <w:b/>
          <w:color w:val="000000"/>
          <w:sz w:val="22"/>
          <w:szCs w:val="22"/>
          <w:lang w:val="bg-BG"/>
        </w:rPr>
      </w:pPr>
    </w:p>
    <w:p w:rsidR="006B4FAC" w:rsidRPr="00914403" w:rsidRDefault="006B4FAC" w:rsidP="008F58E5">
      <w:pPr>
        <w:pStyle w:val="ecxmsonormal"/>
        <w:rPr>
          <w:rFonts w:asciiTheme="minorHAnsi" w:hAnsiTheme="minorHAnsi" w:cstheme="minorHAnsi"/>
          <w:b/>
          <w:color w:val="000000"/>
          <w:sz w:val="22"/>
          <w:szCs w:val="22"/>
          <w:lang w:val="bg-BG"/>
        </w:rPr>
      </w:pPr>
      <w:r w:rsidRPr="00914403">
        <w:rPr>
          <w:rFonts w:asciiTheme="minorHAnsi" w:hAnsiTheme="minorHAnsi" w:cstheme="minorHAnsi"/>
          <w:b/>
          <w:bCs/>
          <w:color w:val="000000"/>
          <w:sz w:val="22"/>
          <w:szCs w:val="22"/>
          <w:lang w:val="bg-BG"/>
        </w:rPr>
        <w:t>Инструментът има различни ограничения:</w:t>
      </w:r>
    </w:p>
    <w:p w:rsidR="006B4FAC" w:rsidRPr="00914403" w:rsidRDefault="006B4FAC" w:rsidP="008F58E5">
      <w:pPr>
        <w:pStyle w:val="ListParagraph"/>
        <w:numPr>
          <w:ilvl w:val="0"/>
          <w:numId w:val="39"/>
        </w:numPr>
        <w:ind w:left="0" w:firstLine="0"/>
        <w:rPr>
          <w:rFonts w:cstheme="minorHAnsi"/>
          <w:b/>
          <w:color w:val="000000"/>
          <w:lang w:val="bg-BG"/>
        </w:rPr>
      </w:pPr>
      <w:r w:rsidRPr="00914403">
        <w:rPr>
          <w:rFonts w:cstheme="minorHAnsi"/>
          <w:lang w:val="bg-BG"/>
        </w:rPr>
        <w:t>-: Инструментът се основава на  съвместен подход,</w:t>
      </w:r>
      <w:r w:rsidR="00F6304F" w:rsidRPr="00914403">
        <w:rPr>
          <w:rFonts w:cstheme="minorHAnsi"/>
          <w:lang w:val="bg-BG"/>
        </w:rPr>
        <w:t xml:space="preserve"> при</w:t>
      </w:r>
      <w:r w:rsidRPr="00914403">
        <w:rPr>
          <w:rFonts w:cstheme="minorHAnsi"/>
          <w:lang w:val="bg-BG"/>
        </w:rPr>
        <w:t xml:space="preserve"> ко</w:t>
      </w:r>
      <w:r w:rsidR="00F6304F" w:rsidRPr="00914403">
        <w:rPr>
          <w:rFonts w:cstheme="minorHAnsi"/>
          <w:lang w:val="bg-BG"/>
        </w:rPr>
        <w:t xml:space="preserve">йто различни </w:t>
      </w:r>
      <w:r w:rsidRPr="00914403">
        <w:rPr>
          <w:rFonts w:cstheme="minorHAnsi"/>
          <w:lang w:val="bg-BG"/>
        </w:rPr>
        <w:t>експерти доприн</w:t>
      </w:r>
      <w:r w:rsidR="00F6304F" w:rsidRPr="00914403">
        <w:rPr>
          <w:rFonts w:cstheme="minorHAnsi"/>
          <w:lang w:val="bg-BG"/>
        </w:rPr>
        <w:t>асят с</w:t>
      </w:r>
      <w:r w:rsidRPr="00914403">
        <w:rPr>
          <w:rFonts w:cstheme="minorHAnsi"/>
          <w:lang w:val="bg-BG"/>
        </w:rPr>
        <w:t xml:space="preserve"> техните съвети и опит. Инструментът не претендира за изчерпателност или</w:t>
      </w:r>
      <w:r w:rsidR="00F6304F" w:rsidRPr="00914403">
        <w:rPr>
          <w:rFonts w:cstheme="minorHAnsi"/>
          <w:lang w:val="bg-BG"/>
        </w:rPr>
        <w:t xml:space="preserve"> да е</w:t>
      </w:r>
      <w:r w:rsidRPr="00914403">
        <w:rPr>
          <w:rFonts w:cstheme="minorHAnsi"/>
          <w:lang w:val="bg-BG"/>
        </w:rPr>
        <w:t xml:space="preserve"> </w:t>
      </w:r>
      <w:r w:rsidRPr="00914403">
        <w:rPr>
          <w:rFonts w:cstheme="minorHAnsi"/>
          <w:lang w:val="bg-BG"/>
        </w:rPr>
        <w:lastRenderedPageBreak/>
        <w:t xml:space="preserve">подходящ за всяка ситуация. Този инструмент е предназначен </w:t>
      </w:r>
      <w:r w:rsidR="00F6304F" w:rsidRPr="00914403">
        <w:rPr>
          <w:rFonts w:cstheme="minorHAnsi"/>
          <w:lang w:val="bg-BG"/>
        </w:rPr>
        <w:t>да служи като основа за дискусии</w:t>
      </w:r>
      <w:r w:rsidRPr="00914403">
        <w:rPr>
          <w:rFonts w:cstheme="minorHAnsi"/>
          <w:lang w:val="bg-BG"/>
        </w:rPr>
        <w:t xml:space="preserve"> и трябва да се добави</w:t>
      </w:r>
      <w:r w:rsidR="00F6304F" w:rsidRPr="00914403">
        <w:rPr>
          <w:rFonts w:cstheme="minorHAnsi"/>
          <w:lang w:val="bg-BG"/>
        </w:rPr>
        <w:t xml:space="preserve"> и сподели</w:t>
      </w:r>
      <w:r w:rsidRPr="00914403">
        <w:rPr>
          <w:rFonts w:cstheme="minorHAnsi"/>
          <w:lang w:val="bg-BG"/>
        </w:rPr>
        <w:t xml:space="preserve"> в бъдеще от всички участващи в процеса.</w:t>
      </w:r>
    </w:p>
    <w:p w:rsidR="006B4FAC" w:rsidRPr="00914403" w:rsidRDefault="006B4FAC" w:rsidP="008F58E5">
      <w:pPr>
        <w:pStyle w:val="ListParagraph"/>
        <w:numPr>
          <w:ilvl w:val="0"/>
          <w:numId w:val="39"/>
        </w:numPr>
        <w:ind w:left="0" w:firstLine="0"/>
        <w:rPr>
          <w:rFonts w:cstheme="minorHAnsi"/>
          <w:b/>
          <w:color w:val="000000"/>
          <w:lang w:val="bg-BG"/>
        </w:rPr>
      </w:pPr>
      <w:r w:rsidRPr="00914403">
        <w:rPr>
          <w:rFonts w:cstheme="minorHAnsi"/>
          <w:lang w:val="bg-BG"/>
        </w:rPr>
        <w:t>-: Инструментът н</w:t>
      </w:r>
      <w:r w:rsidR="009D4B86" w:rsidRPr="00914403">
        <w:rPr>
          <w:rFonts w:cstheme="minorHAnsi"/>
          <w:lang w:val="bg-BG"/>
        </w:rPr>
        <w:t>яма</w:t>
      </w:r>
      <w:r w:rsidRPr="00914403">
        <w:rPr>
          <w:rFonts w:cstheme="minorHAnsi"/>
          <w:lang w:val="bg-BG"/>
        </w:rPr>
        <w:t xml:space="preserve"> секторен или регионален подход.</w:t>
      </w:r>
    </w:p>
    <w:p w:rsidR="0047292C" w:rsidRPr="00914403" w:rsidRDefault="009D4B86" w:rsidP="008F58E5">
      <w:pPr>
        <w:pStyle w:val="ListParagraph"/>
        <w:numPr>
          <w:ilvl w:val="0"/>
          <w:numId w:val="39"/>
        </w:numPr>
        <w:ind w:left="0" w:firstLine="0"/>
        <w:rPr>
          <w:rFonts w:cstheme="minorHAnsi"/>
          <w:b/>
          <w:color w:val="000000"/>
          <w:lang w:val="bg-BG"/>
        </w:rPr>
      </w:pPr>
      <w:r w:rsidRPr="00914403">
        <w:rPr>
          <w:rFonts w:cstheme="minorHAnsi"/>
          <w:lang w:val="bg-BG"/>
        </w:rPr>
        <w:t>-: Инструмент изисква определено</w:t>
      </w:r>
      <w:r w:rsidR="0047292C" w:rsidRPr="00914403">
        <w:rPr>
          <w:rFonts w:cstheme="minorHAnsi"/>
          <w:lang w:val="bg-BG"/>
        </w:rPr>
        <w:t xml:space="preserve">  обучение, за да </w:t>
      </w:r>
      <w:r w:rsidRPr="00914403">
        <w:rPr>
          <w:rFonts w:cstheme="minorHAnsi"/>
          <w:lang w:val="bg-BG"/>
        </w:rPr>
        <w:t xml:space="preserve">се </w:t>
      </w:r>
      <w:r w:rsidR="0047292C" w:rsidRPr="00914403">
        <w:rPr>
          <w:rFonts w:cstheme="minorHAnsi"/>
          <w:lang w:val="bg-BG"/>
        </w:rPr>
        <w:t>направят съответните връзки между действията.</w:t>
      </w:r>
    </w:p>
    <w:p w:rsidR="00C97C3D" w:rsidRPr="00914403" w:rsidRDefault="006B4FAC" w:rsidP="008F58E5">
      <w:pPr>
        <w:pStyle w:val="ListParagraph"/>
        <w:numPr>
          <w:ilvl w:val="0"/>
          <w:numId w:val="39"/>
        </w:numPr>
        <w:ind w:left="0" w:firstLine="0"/>
        <w:rPr>
          <w:rFonts w:cstheme="minorHAnsi"/>
          <w:b/>
          <w:color w:val="000000"/>
          <w:lang w:val="bg-BG"/>
        </w:rPr>
      </w:pPr>
      <w:r w:rsidRPr="00914403">
        <w:rPr>
          <w:rFonts w:cstheme="minorHAnsi"/>
          <w:lang w:val="bg-BG"/>
        </w:rPr>
        <w:t>-: Инструментът трябва да се използва гъвкаво, в противен случай  ще изгле</w:t>
      </w:r>
      <w:r w:rsidR="00B125B1" w:rsidRPr="00914403">
        <w:rPr>
          <w:rFonts w:cstheme="minorHAnsi"/>
          <w:lang w:val="bg-BG"/>
        </w:rPr>
        <w:t>ж</w:t>
      </w:r>
      <w:r w:rsidRPr="00914403">
        <w:rPr>
          <w:rFonts w:cstheme="minorHAnsi"/>
          <w:lang w:val="bg-BG"/>
        </w:rPr>
        <w:t xml:space="preserve">да просто като </w:t>
      </w:r>
      <w:r w:rsidR="00B125B1" w:rsidRPr="00914403">
        <w:rPr>
          <w:rFonts w:cstheme="minorHAnsi"/>
          <w:lang w:val="bg-BG"/>
        </w:rPr>
        <w:t>неприятен</w:t>
      </w:r>
      <w:r w:rsidRPr="00914403">
        <w:rPr>
          <w:rFonts w:cstheme="minorHAnsi"/>
          <w:lang w:val="bg-BG"/>
        </w:rPr>
        <w:t xml:space="preserve"> процес, подчертавайки грешки и слабости. </w:t>
      </w:r>
    </w:p>
    <w:p w:rsidR="006B4FAC" w:rsidRPr="00914403" w:rsidRDefault="00B428A5" w:rsidP="008F58E5">
      <w:pPr>
        <w:pStyle w:val="ListParagraph"/>
        <w:numPr>
          <w:ilvl w:val="0"/>
          <w:numId w:val="39"/>
        </w:numPr>
        <w:ind w:left="0" w:firstLine="0"/>
        <w:rPr>
          <w:rFonts w:cstheme="minorHAnsi"/>
          <w:b/>
          <w:color w:val="000000"/>
          <w:lang w:val="bg-BG"/>
        </w:rPr>
      </w:pPr>
      <w:r w:rsidRPr="00914403">
        <w:rPr>
          <w:rFonts w:cstheme="minorHAnsi"/>
          <w:lang w:val="bg-BG"/>
        </w:rPr>
        <w:t xml:space="preserve">-: </w:t>
      </w:r>
      <w:r w:rsidR="00B125B1" w:rsidRPr="00914403">
        <w:rPr>
          <w:rFonts w:cstheme="minorHAnsi"/>
          <w:lang w:val="bg-BG"/>
        </w:rPr>
        <w:t>Инструментът не може да се използва в пълния си потенциал к</w:t>
      </w:r>
      <w:r w:rsidRPr="00914403">
        <w:rPr>
          <w:rFonts w:cstheme="minorHAnsi"/>
          <w:lang w:val="bg-BG"/>
        </w:rPr>
        <w:t xml:space="preserve">ато отпечатан документ. </w:t>
      </w:r>
      <w:proofErr w:type="spellStart"/>
      <w:r w:rsidRPr="00914403">
        <w:rPr>
          <w:rFonts w:cstheme="minorHAnsi"/>
          <w:lang w:val="bg-BG"/>
        </w:rPr>
        <w:t>Би</w:t>
      </w:r>
      <w:proofErr w:type="spellEnd"/>
      <w:r w:rsidRPr="00914403">
        <w:rPr>
          <w:rFonts w:cstheme="minorHAnsi"/>
          <w:lang w:val="bg-BG"/>
        </w:rPr>
        <w:t xml:space="preserve"> било полезно да се види как този и</w:t>
      </w:r>
      <w:r w:rsidR="00B125B1" w:rsidRPr="00914403">
        <w:rPr>
          <w:rFonts w:cstheme="minorHAnsi"/>
          <w:lang w:val="bg-BG"/>
        </w:rPr>
        <w:t>нструмент може да бъде приложен</w:t>
      </w:r>
      <w:r w:rsidRPr="00914403">
        <w:rPr>
          <w:rFonts w:cstheme="minorHAnsi"/>
          <w:lang w:val="bg-BG"/>
        </w:rPr>
        <w:t xml:space="preserve"> на практика.</w:t>
      </w:r>
    </w:p>
    <w:sectPr w:rsidR="006B4FAC" w:rsidRPr="00914403" w:rsidSect="00805A4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E1A" w:rsidRDefault="00E11E1A" w:rsidP="00671BA1">
      <w:pPr>
        <w:spacing w:after="0" w:line="240" w:lineRule="auto"/>
      </w:pPr>
      <w:r>
        <w:separator/>
      </w:r>
    </w:p>
  </w:endnote>
  <w:endnote w:type="continuationSeparator" w:id="0">
    <w:p w:rsidR="00E11E1A" w:rsidRDefault="00E11E1A" w:rsidP="00671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antGarde-Book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antGarde-Demi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638016"/>
      <w:docPartObj>
        <w:docPartGallery w:val="Page Numbers (Bottom of Page)"/>
        <w:docPartUnique/>
      </w:docPartObj>
    </w:sdtPr>
    <w:sdtEndPr/>
    <w:sdtContent>
      <w:p w:rsidR="003D2493" w:rsidRDefault="003D2493" w:rsidP="003D2493">
        <w:pPr>
          <w:pStyle w:val="Footer"/>
          <w:jc w:val="center"/>
        </w:pPr>
        <w:r>
          <w:rPr>
            <w:rFonts w:asciiTheme="majorHAnsi" w:hAnsiTheme="majorHAnsi"/>
            <w:noProof/>
            <w:lang w:val="bg-BG" w:eastAsia="bg-BG"/>
          </w:rPr>
          <w:drawing>
            <wp:anchor distT="0" distB="0" distL="114300" distR="114300" simplePos="0" relativeHeight="251661312" behindDoc="1" locked="0" layoutInCell="1" allowOverlap="1" wp14:anchorId="2E50F5AA" wp14:editId="72ED3C5B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1137920" cy="790368"/>
              <wp:effectExtent l="0" t="0" r="5080" b="0"/>
              <wp:wrapNone/>
              <wp:docPr id="16" name="Picture 16" descr="Macintosh SSD:Users:guillaume:Desktop:Anguille Graphic:2017:025 Xavier:Outils- word/ppt:Liens:logo:europ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Macintosh SSD:Users:guillaume:Desktop:Anguille Graphic:2017:025 Xavier:Outils- word/ppt:Liens:logo:europe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37920" cy="79036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val="bg-BG" w:eastAsia="bg-BG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2315D18" wp14:editId="0ACD1E7D">
                  <wp:simplePos x="0" y="0"/>
                  <wp:positionH relativeFrom="column">
                    <wp:posOffset>2761615</wp:posOffset>
                  </wp:positionH>
                  <wp:positionV relativeFrom="paragraph">
                    <wp:posOffset>35560</wp:posOffset>
                  </wp:positionV>
                  <wp:extent cx="1600200" cy="314325"/>
                  <wp:effectExtent l="0" t="0" r="0" b="9525"/>
                  <wp:wrapNone/>
                  <wp:docPr id="30" name="Text Box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6002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/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2493" w:rsidRPr="00D36CA1" w:rsidRDefault="003D2493" w:rsidP="003D2493">
                              <w:pPr>
                                <w:pStyle w:val="Paragraphestandard"/>
                                <w:tabs>
                                  <w:tab w:val="right" w:pos="2451"/>
                                </w:tabs>
                                <w:rPr>
                                  <w:rFonts w:ascii="Calibri" w:hAnsi="Calibri" w:cs="Arial-BoldMT"/>
                                  <w:b/>
                                  <w:bCs/>
                                  <w:color w:val="004394"/>
                                  <w:sz w:val="20"/>
                                  <w:szCs w:val="20"/>
                                </w:rPr>
                              </w:pPr>
                              <w:r w:rsidRPr="00D36CA1">
                                <w:rPr>
                                  <w:rFonts w:ascii="Calibri" w:hAnsi="Calibri" w:cs="Arial-BoldMT"/>
                                  <w:b/>
                                  <w:bCs/>
                                  <w:color w:val="004394"/>
                                  <w:sz w:val="20"/>
                                  <w:szCs w:val="20"/>
                                  <w:lang w:val="en-GB"/>
                                </w:rPr>
                                <w:t>Coordinated</w:t>
                              </w:r>
                              <w:r w:rsidRPr="00D36CA1">
                                <w:rPr>
                                  <w:rFonts w:ascii="Calibri" w:hAnsi="Calibri" w:cs="Arial-BoldMT"/>
                                  <w:b/>
                                  <w:bCs/>
                                  <w:color w:val="004394"/>
                                  <w:sz w:val="20"/>
                                  <w:szCs w:val="20"/>
                                </w:rPr>
                                <w:t xml:space="preserve"> by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12315D18" id="_x0000_t202" coordsize="21600,21600" o:spt="202" path="m,l,21600r21600,l21600,xe">
                  <v:stroke joinstyle="miter"/>
                  <v:path gradientshapeok="t" o:connecttype="rect"/>
                </v:shapetype>
                <v:shape id="Text Box 30" o:spid="_x0000_s1026" type="#_x0000_t202" style="position:absolute;left:0;text-align:left;margin-left:217.45pt;margin-top:2.8pt;width:126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" filled="f" stroked="f">
                  <v:path arrowok="t"/>
                  <v:textbox>
                    <w:txbxContent>
                      <w:p w:rsidR="003D2493" w:rsidRPr="00D36CA1" w:rsidRDefault="003D2493" w:rsidP="003D2493">
                        <w:pPr>
                          <w:pStyle w:val="Paragraphestandard"/>
                          <w:tabs>
                            <w:tab w:val="right" w:pos="2451"/>
                          </w:tabs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</w:rPr>
                        </w:pPr>
                        <w:r w:rsidRPr="00D36CA1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  <w:t>Coordinated</w:t>
                        </w:r>
                        <w:r w:rsidRPr="00D36CA1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</w:rPr>
                          <w:t xml:space="preserve"> by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bg-BG" w:eastAsia="bg-BG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A1760CC" wp14:editId="6DE96592">
                  <wp:simplePos x="0" y="0"/>
                  <wp:positionH relativeFrom="column">
                    <wp:posOffset>4361815</wp:posOffset>
                  </wp:positionH>
                  <wp:positionV relativeFrom="paragraph">
                    <wp:posOffset>35560</wp:posOffset>
                  </wp:positionV>
                  <wp:extent cx="2219960" cy="520065"/>
                  <wp:effectExtent l="0" t="0" r="0" b="0"/>
                  <wp:wrapNone/>
                  <wp:docPr id="31" name="Text Box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2219960" cy="520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/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2493" w:rsidRPr="00CD2002" w:rsidRDefault="003D2493" w:rsidP="003D2493">
                              <w:pPr>
                                <w:pStyle w:val="Paragraphestandard"/>
                                <w:tabs>
                                  <w:tab w:val="right" w:pos="2451"/>
                                </w:tabs>
                                <w:rPr>
                                  <w:rFonts w:ascii="Calibri" w:hAnsi="Calibri" w:cs="Arial-BoldMT"/>
                                  <w:b/>
                                  <w:bCs/>
                                  <w:color w:val="004394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CD2002">
                                <w:rPr>
                                  <w:rFonts w:ascii="Calibri" w:hAnsi="Calibri" w:cs="Arial-BoldMT"/>
                                  <w:b/>
                                  <w:bCs/>
                                  <w:color w:val="004394"/>
                                  <w:sz w:val="20"/>
                                  <w:szCs w:val="20"/>
                                  <w:lang w:val="en-GB"/>
                                </w:rPr>
                                <w:t>Developed with the expertise of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A1760CC" id="Text Box 31" o:spid="_x0000_s1027" type="#_x0000_t202" style="position:absolute;left:0;text-align:left;margin-left:343.45pt;margin-top:2.8pt;width:174.8pt;height:4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" filled="f" stroked="f">
                  <v:path arrowok="t"/>
                  <v:textbox>
                    <w:txbxContent>
                      <w:p w:rsidR="003D2493" w:rsidRPr="00CD2002" w:rsidRDefault="003D2493" w:rsidP="003D2493">
                        <w:pPr>
                          <w:pStyle w:val="Paragraphestandard"/>
                          <w:tabs>
                            <w:tab w:val="right" w:pos="2451"/>
                          </w:tabs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</w:pPr>
                        <w:r w:rsidRPr="00CD2002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  <w:t>Developed with the expertise of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  <w:lang w:val="bg-BG" w:eastAsia="bg-BG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2DEA8ECC" wp14:editId="1A74EC39">
                  <wp:simplePos x="0" y="0"/>
                  <wp:positionH relativeFrom="column">
                    <wp:posOffset>1085215</wp:posOffset>
                  </wp:positionH>
                  <wp:positionV relativeFrom="paragraph">
                    <wp:posOffset>35560</wp:posOffset>
                  </wp:positionV>
                  <wp:extent cx="1466850" cy="685800"/>
                  <wp:effectExtent l="0" t="0" r="0" b="0"/>
                  <wp:wrapThrough wrapText="bothSides">
                    <wp:wrapPolygon edited="0">
                      <wp:start x="561" y="0"/>
                      <wp:lineTo x="561" y="21000"/>
                      <wp:lineTo x="20758" y="21000"/>
                      <wp:lineTo x="20758" y="0"/>
                      <wp:lineTo x="561" y="0"/>
                    </wp:wrapPolygon>
                  </wp:wrapThrough>
                  <wp:docPr id="32" name="Text Box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4668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/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2493" w:rsidRPr="00D36CA1" w:rsidRDefault="003D2493" w:rsidP="003D2493">
                              <w:pPr>
                                <w:pStyle w:val="Paragraphestandard"/>
                                <w:tabs>
                                  <w:tab w:val="right" w:pos="2451"/>
                                </w:tabs>
                                <w:rPr>
                                  <w:rFonts w:ascii="Calibri" w:hAnsi="Calibri" w:cs="Arial-BoldMT"/>
                                  <w:b/>
                                  <w:bCs/>
                                  <w:color w:val="004394"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 w:rsidRPr="00D36CA1">
                                <w:rPr>
                                  <w:rFonts w:ascii="Calibri" w:hAnsi="Calibri" w:cs="Arial-BoldMT"/>
                                  <w:b/>
                                  <w:bCs/>
                                  <w:color w:val="004394"/>
                                  <w:sz w:val="20"/>
                                  <w:szCs w:val="20"/>
                                  <w:lang w:val="en-GB"/>
                                </w:rPr>
                                <w:t xml:space="preserve">Co-funded by the </w:t>
                              </w:r>
                              <w:r w:rsidRPr="00D36CA1">
                                <w:rPr>
                                  <w:rFonts w:ascii="Calibri" w:hAnsi="Calibri" w:cs="Arial-BoldMT"/>
                                  <w:b/>
                                  <w:bCs/>
                                  <w:color w:val="004394"/>
                                  <w:sz w:val="20"/>
                                  <w:szCs w:val="20"/>
                                  <w:lang w:val="en-GB"/>
                                </w:rPr>
                                <w:br/>
                                <w:t xml:space="preserve">Justice Programme </w:t>
                              </w:r>
                              <w:r w:rsidRPr="00D36CA1">
                                <w:rPr>
                                  <w:rFonts w:ascii="Calibri" w:hAnsi="Calibri" w:cs="Arial-BoldMT"/>
                                  <w:b/>
                                  <w:bCs/>
                                  <w:color w:val="004394"/>
                                  <w:sz w:val="20"/>
                                  <w:szCs w:val="20"/>
                                  <w:lang w:val="en-GB"/>
                                </w:rPr>
                                <w:br/>
                                <w:t>of the European Union</w:t>
                              </w:r>
                            </w:p>
                            <w:p w:rsidR="003D2493" w:rsidRPr="00997BDA" w:rsidRDefault="003D2493" w:rsidP="003D2493">
                              <w:pPr>
                                <w:pStyle w:val="Paragraphestandard"/>
                                <w:tabs>
                                  <w:tab w:val="right" w:pos="2451"/>
                                </w:tabs>
                                <w:rPr>
                                  <w:rFonts w:ascii="Calibri" w:hAnsi="Calibri" w:cs="Arial-BoldMT"/>
                                  <w:b/>
                                  <w:bCs/>
                                  <w:color w:val="004394"/>
                                  <w:sz w:val="8"/>
                                  <w:szCs w:val="8"/>
                                  <w:lang w:val="en-GB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DEA8ECC" id="Text Box 32" o:spid="_x0000_s1028" type="#_x0000_t202" style="position:absolute;left:0;text-align:left;margin-left:85.45pt;margin-top:2.8pt;width:115.5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" filled="f" stroked="f">
                  <v:path arrowok="t"/>
                  <v:textbox>
                    <w:txbxContent>
                      <w:p w:rsidR="003D2493" w:rsidRPr="00D36CA1" w:rsidRDefault="003D2493" w:rsidP="003D2493">
                        <w:pPr>
                          <w:pStyle w:val="Paragraphestandard"/>
                          <w:tabs>
                            <w:tab w:val="right" w:pos="2451"/>
                          </w:tabs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</w:pPr>
                        <w:r w:rsidRPr="00D36CA1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  <w:t xml:space="preserve">Co-funded by the </w:t>
                        </w:r>
                        <w:r w:rsidRPr="00D36CA1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  <w:br/>
                          <w:t xml:space="preserve">Justice Programme </w:t>
                        </w:r>
                        <w:r w:rsidRPr="00D36CA1"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20"/>
                            <w:szCs w:val="20"/>
                            <w:lang w:val="en-GB"/>
                          </w:rPr>
                          <w:br/>
                          <w:t>of the European Union</w:t>
                        </w:r>
                      </w:p>
                      <w:p w:rsidR="003D2493" w:rsidRPr="00997BDA" w:rsidRDefault="003D2493" w:rsidP="003D2493">
                        <w:pPr>
                          <w:pStyle w:val="Paragraphestandard"/>
                          <w:tabs>
                            <w:tab w:val="right" w:pos="2451"/>
                          </w:tabs>
                          <w:rPr>
                            <w:rFonts w:ascii="Calibri" w:hAnsi="Calibri" w:cs="Arial-BoldMT"/>
                            <w:b/>
                            <w:bCs/>
                            <w:color w:val="004394"/>
                            <w:sz w:val="8"/>
                            <w:szCs w:val="8"/>
                            <w:lang w:val="en-GB"/>
                          </w:rPr>
                        </w:pPr>
                      </w:p>
                    </w:txbxContent>
                  </v:textbox>
                  <w10:wrap type="through"/>
                </v:shape>
              </w:pict>
            </mc:Fallback>
          </mc:AlternateContent>
        </w:r>
        <w:r>
          <w:rPr>
            <w:noProof/>
            <w:lang w:val="bg-BG" w:eastAsia="bg-BG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296FE75" wp14:editId="45AC8760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836295</wp:posOffset>
                  </wp:positionV>
                  <wp:extent cx="6172200" cy="290195"/>
                  <wp:effectExtent l="0" t="0" r="0" b="0"/>
                  <wp:wrapNone/>
                  <wp:docPr id="33" name="Text Box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6172200" cy="290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C572A759-6A51-4108-AA02-DFA0A04FC94B}"/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D2493" w:rsidRPr="002D58DB" w:rsidRDefault="003D2493" w:rsidP="003D2493">
                              <w:pPr>
                                <w:ind w:left="708"/>
                                <w:jc w:val="center"/>
                                <w:rPr>
                                  <w:rFonts w:ascii="Calibri" w:hAnsi="Calibri"/>
                                </w:rPr>
                              </w:pP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Тази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публикация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е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изготвена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с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финансовата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подкрепа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на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Програма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Правосъдие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на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Европейския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съюз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.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Съдържанието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на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тази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публикация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е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отговорност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единствено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на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консорциума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на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PRE-SOLVE и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по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никакъв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начин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не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отразява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възгледите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на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Европейската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 xml:space="preserve"> </w:t>
                              </w:r>
                              <w:proofErr w:type="spellStart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комисия</w:t>
                              </w:r>
                              <w:proofErr w:type="spellEnd"/>
                              <w:r w:rsidRPr="002D58DB">
                                <w:rPr>
                                  <w:rFonts w:ascii="Calibri" w:hAnsi="Calibri" w:cs="ArialNarrow"/>
                                  <w:color w:val="004394"/>
                                  <w:sz w:val="12"/>
                                  <w:szCs w:val="12"/>
                                  <w:lang w:eastAsia="ja-JP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296FE75" id="Text Box 33" o:spid="_x0000_s1029" type="#_x0000_t202" style="position:absolute;left:0;text-align:left;margin-left:4.45pt;margin-top:65.85pt;width:486pt;height:2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" filled="f" stroked="f">
                  <v:path arrowok="t"/>
                  <v:textbox>
                    <w:txbxContent>
                      <w:p w:rsidR="003D2493" w:rsidRPr="002D58DB" w:rsidRDefault="003D2493" w:rsidP="003D2493">
                        <w:pPr>
                          <w:ind w:left="708"/>
                          <w:jc w:val="center"/>
                          <w:rPr>
                            <w:rFonts w:ascii="Calibri" w:hAnsi="Calibri"/>
                          </w:rPr>
                        </w:pP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Тази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публикация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е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изготвена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с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финансовата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подкрепа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на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Програма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Правосъдие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на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Европейския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съюз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.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Съдържанието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на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тази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публикация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е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отговорност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единствено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на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консорциума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на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PRE-SOLVE и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по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никакъв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начин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не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отразява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възгледите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на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Европейската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 xml:space="preserve"> </w:t>
                        </w:r>
                        <w:proofErr w:type="spellStart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комисия</w:t>
                        </w:r>
                        <w:proofErr w:type="spellEnd"/>
                        <w:r w:rsidRPr="002D58DB">
                          <w:rPr>
                            <w:rFonts w:ascii="Calibri" w:hAnsi="Calibri" w:cs="ArialNarrow"/>
                            <w:color w:val="004394"/>
                            <w:sz w:val="12"/>
                            <w:szCs w:val="12"/>
                            <w:lang w:eastAsia="ja-JP"/>
                          </w:rPr>
                          <w:t>.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:rsidR="003D2493" w:rsidRDefault="003D2493" w:rsidP="003D2493">
        <w:pPr>
          <w:pStyle w:val="Footer"/>
          <w:jc w:val="center"/>
        </w:pPr>
        <w:r>
          <w:rPr>
            <w:rFonts w:asciiTheme="majorHAnsi" w:hAnsiTheme="majorHAnsi" w:cs="MarkMyWords"/>
            <w:noProof/>
            <w:color w:val="759722"/>
            <w:sz w:val="84"/>
            <w:szCs w:val="84"/>
            <w:lang w:val="bg-BG" w:eastAsia="bg-BG"/>
          </w:rPr>
          <w:drawing>
            <wp:anchor distT="0" distB="0" distL="114300" distR="114300" simplePos="0" relativeHeight="251656192" behindDoc="1" locked="0" layoutInCell="1" allowOverlap="1" wp14:anchorId="06D2428C" wp14:editId="4B4FB213">
              <wp:simplePos x="0" y="0"/>
              <wp:positionH relativeFrom="column">
                <wp:posOffset>5686425</wp:posOffset>
              </wp:positionH>
              <wp:positionV relativeFrom="paragraph">
                <wp:posOffset>81915</wp:posOffset>
              </wp:positionV>
              <wp:extent cx="462915" cy="452120"/>
              <wp:effectExtent l="0" t="0" r="0" b="5080"/>
              <wp:wrapNone/>
              <wp:docPr id="17" name="Picture 17" descr="Macintosh SSD:Users:guillaume:Desktop:Anguille Graphic:2017:025 Xavier:Outils- word/ppt:Liens:logo:Ced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Macintosh SSD:Users:guillaume:Desktop:Anguille Graphic:2017:025 Xavier:Outils- word/ppt:Liens:logo:Ced.jpg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2915" cy="452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HAnsi" w:hAnsiTheme="majorHAnsi" w:cs="MarkMyWords"/>
            <w:noProof/>
            <w:color w:val="759722"/>
            <w:sz w:val="84"/>
            <w:szCs w:val="84"/>
            <w:lang w:val="bg-BG" w:eastAsia="bg-BG"/>
          </w:rPr>
          <w:drawing>
            <wp:anchor distT="0" distB="0" distL="114300" distR="114300" simplePos="0" relativeHeight="251655168" behindDoc="0" locked="0" layoutInCell="1" allowOverlap="1" wp14:anchorId="4B6F6C1A" wp14:editId="0C92FC30">
              <wp:simplePos x="0" y="0"/>
              <wp:positionH relativeFrom="column">
                <wp:posOffset>4676140</wp:posOffset>
              </wp:positionH>
              <wp:positionV relativeFrom="paragraph">
                <wp:posOffset>83820</wp:posOffset>
              </wp:positionV>
              <wp:extent cx="876300" cy="497020"/>
              <wp:effectExtent l="0" t="0" r="0" b="0"/>
              <wp:wrapNone/>
              <wp:docPr id="18" name="Picture 18" descr="Macintosh SSD:Users:guillaume:Desktop:Anguille Graphic:2017:025 Xavier:Outils- word/ppt:Liens:logo:beci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Macintosh SSD:Users:guillaume:Desktop:Anguille Graphic:2017:025 Xavier:Outils- word/ppt:Liens:logo:beci.jpg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76300" cy="497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Theme="majorHAnsi" w:hAnsiTheme="majorHAnsi"/>
            <w:noProof/>
            <w:lang w:val="bg-BG" w:eastAsia="bg-BG"/>
          </w:rPr>
          <w:drawing>
            <wp:anchor distT="0" distB="0" distL="114300" distR="114300" simplePos="0" relativeHeight="251654144" behindDoc="1" locked="0" layoutInCell="1" allowOverlap="1" wp14:anchorId="7DE16FA3" wp14:editId="4C84B4E1">
              <wp:simplePos x="0" y="0"/>
              <wp:positionH relativeFrom="column">
                <wp:posOffset>2571115</wp:posOffset>
              </wp:positionH>
              <wp:positionV relativeFrom="paragraph">
                <wp:posOffset>137160</wp:posOffset>
              </wp:positionV>
              <wp:extent cx="1585286" cy="400050"/>
              <wp:effectExtent l="0" t="0" r="0" b="0"/>
              <wp:wrapNone/>
              <wp:docPr id="19" name="Picture 19" descr="Macintosh SSD:Users:guillaume:Desktop:Anguille Graphic:2017:025 Xavier:Outils- word/ppt:Liens:logo:Logo_EUROCHAMBRES_colour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 descr="Macintosh SSD:Users:guillaume:Desktop:Anguille Graphic:2017:025 Xavier:Outils- word/ppt:Liens:logo:Logo_EUROCHAMBRES_colour.jpg"/>
                      <pic:cNvPicPr>
                        <a:picLocks noChangeAspect="1" noChangeArrowheads="1"/>
                      </pic:cNvPicPr>
                    </pic:nvPicPr>
                    <pic:blipFill>
                      <a:blip r:embed="rId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85286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:rsidR="003D2493" w:rsidRDefault="003D2493" w:rsidP="003D2493">
        <w:pPr>
          <w:pStyle w:val="Footer"/>
        </w:pPr>
      </w:p>
      <w:p w:rsidR="00117996" w:rsidRDefault="00117996" w:rsidP="00AB3A2E">
        <w:pPr>
          <w:pStyle w:val="Footer"/>
        </w:pPr>
        <w:r>
          <w:rPr>
            <w:lang w:val="en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E1A" w:rsidRDefault="00E11E1A" w:rsidP="00671BA1">
      <w:pPr>
        <w:spacing w:after="0" w:line="240" w:lineRule="auto"/>
      </w:pPr>
      <w:r>
        <w:separator/>
      </w:r>
    </w:p>
  </w:footnote>
  <w:footnote w:type="continuationSeparator" w:id="0">
    <w:p w:rsidR="00E11E1A" w:rsidRDefault="00E11E1A" w:rsidP="00671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7996" w:rsidRDefault="00117996" w:rsidP="002636AF"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3120" behindDoc="0" locked="0" layoutInCell="1" allowOverlap="1" wp14:anchorId="0CFE0245" wp14:editId="07A9C106">
          <wp:simplePos x="0" y="0"/>
          <wp:positionH relativeFrom="column">
            <wp:posOffset>4853305</wp:posOffset>
          </wp:positionH>
          <wp:positionV relativeFrom="paragraph">
            <wp:posOffset>-382905</wp:posOffset>
          </wp:positionV>
          <wp:extent cx="962025" cy="914400"/>
          <wp:effectExtent l="0" t="0" r="9525" b="0"/>
          <wp:wrapNone/>
          <wp:docPr id="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lang w:val="en"/>
        </w:rPr>
        <w:id w:val="-1030032162"/>
        <w:docPartObj>
          <w:docPartGallery w:val="Watermarks"/>
          <w:docPartUnique/>
        </w:docPartObj>
      </w:sdtPr>
      <w:sdtEndPr/>
      <w:sdtContent>
        <w:r w:rsidR="00E11E1A">
          <w:rPr>
            <w:noProof/>
            <w:lang w:val="en"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51" type="#_x0000_t136" style="position:absolute;margin-left:0;margin-top:0;width:527.85pt;height:131.95pt;rotation:315;z-index:-251654144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sdtContent>
    </w:sdt>
    <w:r>
      <w:rPr>
        <w:lang w:val="en"/>
      </w:rPr>
      <w:t xml:space="preserve">        </w:t>
    </w:r>
  </w:p>
  <w:p w:rsidR="00117996" w:rsidRDefault="001179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D0D58"/>
    <w:multiLevelType w:val="hybridMultilevel"/>
    <w:tmpl w:val="3E7804C4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735061"/>
    <w:multiLevelType w:val="hybridMultilevel"/>
    <w:tmpl w:val="2234997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96823"/>
    <w:multiLevelType w:val="hybridMultilevel"/>
    <w:tmpl w:val="BE182064"/>
    <w:lvl w:ilvl="0" w:tplc="080C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1" w:tplc="080C0019" w:tentative="1">
      <w:start w:val="1"/>
      <w:numFmt w:val="lowerLetter"/>
      <w:lvlText w:val="%2."/>
      <w:lvlJc w:val="left"/>
      <w:pPr>
        <w:ind w:left="2160" w:hanging="360"/>
      </w:pPr>
    </w:lvl>
    <w:lvl w:ilvl="2" w:tplc="080C001B" w:tentative="1">
      <w:start w:val="1"/>
      <w:numFmt w:val="lowerRoman"/>
      <w:lvlText w:val="%3."/>
      <w:lvlJc w:val="right"/>
      <w:pPr>
        <w:ind w:left="2880" w:hanging="180"/>
      </w:pPr>
    </w:lvl>
    <w:lvl w:ilvl="3" w:tplc="080C000F" w:tentative="1">
      <w:start w:val="1"/>
      <w:numFmt w:val="decimal"/>
      <w:lvlText w:val="%4."/>
      <w:lvlJc w:val="left"/>
      <w:pPr>
        <w:ind w:left="3600" w:hanging="360"/>
      </w:pPr>
    </w:lvl>
    <w:lvl w:ilvl="4" w:tplc="080C0019" w:tentative="1">
      <w:start w:val="1"/>
      <w:numFmt w:val="lowerLetter"/>
      <w:lvlText w:val="%5."/>
      <w:lvlJc w:val="left"/>
      <w:pPr>
        <w:ind w:left="4320" w:hanging="360"/>
      </w:pPr>
    </w:lvl>
    <w:lvl w:ilvl="5" w:tplc="080C001B" w:tentative="1">
      <w:start w:val="1"/>
      <w:numFmt w:val="lowerRoman"/>
      <w:lvlText w:val="%6."/>
      <w:lvlJc w:val="right"/>
      <w:pPr>
        <w:ind w:left="5040" w:hanging="180"/>
      </w:pPr>
    </w:lvl>
    <w:lvl w:ilvl="6" w:tplc="080C000F" w:tentative="1">
      <w:start w:val="1"/>
      <w:numFmt w:val="decimal"/>
      <w:lvlText w:val="%7."/>
      <w:lvlJc w:val="left"/>
      <w:pPr>
        <w:ind w:left="5760" w:hanging="360"/>
      </w:pPr>
    </w:lvl>
    <w:lvl w:ilvl="7" w:tplc="080C0019" w:tentative="1">
      <w:start w:val="1"/>
      <w:numFmt w:val="lowerLetter"/>
      <w:lvlText w:val="%8."/>
      <w:lvlJc w:val="left"/>
      <w:pPr>
        <w:ind w:left="6480" w:hanging="360"/>
      </w:pPr>
    </w:lvl>
    <w:lvl w:ilvl="8" w:tplc="08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BC66BDD"/>
    <w:multiLevelType w:val="multilevel"/>
    <w:tmpl w:val="94D06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5310A"/>
    <w:multiLevelType w:val="multilevel"/>
    <w:tmpl w:val="31284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BE4D54"/>
    <w:multiLevelType w:val="hybridMultilevel"/>
    <w:tmpl w:val="3FF869E4"/>
    <w:lvl w:ilvl="0" w:tplc="674420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51DA3"/>
    <w:multiLevelType w:val="multilevel"/>
    <w:tmpl w:val="35F45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2E6192"/>
    <w:multiLevelType w:val="hybridMultilevel"/>
    <w:tmpl w:val="7AB854BC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17B2FE2"/>
    <w:multiLevelType w:val="hybridMultilevel"/>
    <w:tmpl w:val="9B2C5100"/>
    <w:lvl w:ilvl="0" w:tplc="7EF63E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C1D17"/>
    <w:multiLevelType w:val="hybridMultilevel"/>
    <w:tmpl w:val="02FCF4D0"/>
    <w:lvl w:ilvl="0" w:tplc="080C000F">
      <w:start w:val="1"/>
      <w:numFmt w:val="decimal"/>
      <w:lvlText w:val="%1."/>
      <w:lvlJc w:val="left"/>
      <w:pPr>
        <w:ind w:left="720" w:hanging="360"/>
      </w:pPr>
    </w:lvl>
    <w:lvl w:ilvl="1" w:tplc="08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12582C"/>
    <w:multiLevelType w:val="hybridMultilevel"/>
    <w:tmpl w:val="FA5E6EC2"/>
    <w:lvl w:ilvl="0" w:tplc="B17EA6C2">
      <w:numFmt w:val="bullet"/>
      <w:lvlText w:val="-"/>
      <w:lvlJc w:val="left"/>
      <w:pPr>
        <w:ind w:left="2175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11" w15:restartNumberingAfterBreak="0">
    <w:nsid w:val="298D52A8"/>
    <w:multiLevelType w:val="hybridMultilevel"/>
    <w:tmpl w:val="6FCC41D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A0506"/>
    <w:multiLevelType w:val="multilevel"/>
    <w:tmpl w:val="A99AF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9B43BA"/>
    <w:multiLevelType w:val="hybridMultilevel"/>
    <w:tmpl w:val="F1B0AB7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C3DB6"/>
    <w:multiLevelType w:val="hybridMultilevel"/>
    <w:tmpl w:val="DC38CDB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2164D"/>
    <w:multiLevelType w:val="hybridMultilevel"/>
    <w:tmpl w:val="614055B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63BBB"/>
    <w:multiLevelType w:val="hybridMultilevel"/>
    <w:tmpl w:val="AA64688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97740"/>
    <w:multiLevelType w:val="hybridMultilevel"/>
    <w:tmpl w:val="657A99E6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410C24D7"/>
    <w:multiLevelType w:val="hybridMultilevel"/>
    <w:tmpl w:val="AF4CA6A4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F24C09"/>
    <w:multiLevelType w:val="hybridMultilevel"/>
    <w:tmpl w:val="97BCAB7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92203"/>
    <w:multiLevelType w:val="hybridMultilevel"/>
    <w:tmpl w:val="158E630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572AC"/>
    <w:multiLevelType w:val="hybridMultilevel"/>
    <w:tmpl w:val="BD1EA9C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56DAF"/>
    <w:multiLevelType w:val="multilevel"/>
    <w:tmpl w:val="6988F24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7B3E9C"/>
    <w:multiLevelType w:val="hybridMultilevel"/>
    <w:tmpl w:val="383CE2EA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903F09"/>
    <w:multiLevelType w:val="hybridMultilevel"/>
    <w:tmpl w:val="AB0C5898"/>
    <w:lvl w:ilvl="0" w:tplc="2B2491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B85885"/>
    <w:multiLevelType w:val="multilevel"/>
    <w:tmpl w:val="7AB03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112D9B"/>
    <w:multiLevelType w:val="hybridMultilevel"/>
    <w:tmpl w:val="9E128D3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7B0EC3"/>
    <w:multiLevelType w:val="hybridMultilevel"/>
    <w:tmpl w:val="199E3E40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01E4FD1"/>
    <w:multiLevelType w:val="hybridMultilevel"/>
    <w:tmpl w:val="334EBA38"/>
    <w:lvl w:ilvl="0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1" w:tplc="080C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9" w15:restartNumberingAfterBreak="0">
    <w:nsid w:val="50B61D09"/>
    <w:multiLevelType w:val="hybridMultilevel"/>
    <w:tmpl w:val="6C4610F0"/>
    <w:lvl w:ilvl="0" w:tplc="EDBA9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36DD2"/>
    <w:multiLevelType w:val="hybridMultilevel"/>
    <w:tmpl w:val="E14E2A4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40729"/>
    <w:multiLevelType w:val="hybridMultilevel"/>
    <w:tmpl w:val="CEA2A06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7FD4987"/>
    <w:multiLevelType w:val="hybridMultilevel"/>
    <w:tmpl w:val="F7820218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C31ECF"/>
    <w:multiLevelType w:val="hybridMultilevel"/>
    <w:tmpl w:val="6C068BA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049E1"/>
    <w:multiLevelType w:val="hybridMultilevel"/>
    <w:tmpl w:val="C43CA75A"/>
    <w:lvl w:ilvl="0" w:tplc="652A796C">
      <w:numFmt w:val="bullet"/>
      <w:lvlText w:val="-"/>
      <w:lvlJc w:val="left"/>
      <w:pPr>
        <w:ind w:left="2175" w:hanging="360"/>
      </w:pPr>
      <w:rPr>
        <w:rFonts w:ascii="Calibri" w:eastAsiaTheme="minorEastAsia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35" w15:restartNumberingAfterBreak="0">
    <w:nsid w:val="64D20BAA"/>
    <w:multiLevelType w:val="hybridMultilevel"/>
    <w:tmpl w:val="33FA47A4"/>
    <w:lvl w:ilvl="0" w:tplc="C52A8134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91468D9"/>
    <w:multiLevelType w:val="hybridMultilevel"/>
    <w:tmpl w:val="267CC976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7A17D3"/>
    <w:multiLevelType w:val="hybridMultilevel"/>
    <w:tmpl w:val="4D460A8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DA7D0D"/>
    <w:multiLevelType w:val="multilevel"/>
    <w:tmpl w:val="5F94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9037C8"/>
    <w:multiLevelType w:val="multilevel"/>
    <w:tmpl w:val="5A060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82746B"/>
    <w:multiLevelType w:val="hybridMultilevel"/>
    <w:tmpl w:val="E0A6D41E"/>
    <w:lvl w:ilvl="0" w:tplc="08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1" w15:restartNumberingAfterBreak="0">
    <w:nsid w:val="729B7A09"/>
    <w:multiLevelType w:val="hybridMultilevel"/>
    <w:tmpl w:val="3BE8974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B5C77"/>
    <w:multiLevelType w:val="hybridMultilevel"/>
    <w:tmpl w:val="CBF89A0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6"/>
  </w:num>
  <w:num w:numId="4">
    <w:abstractNumId w:val="20"/>
  </w:num>
  <w:num w:numId="5">
    <w:abstractNumId w:val="33"/>
  </w:num>
  <w:num w:numId="6">
    <w:abstractNumId w:val="21"/>
  </w:num>
  <w:num w:numId="7">
    <w:abstractNumId w:val="11"/>
  </w:num>
  <w:num w:numId="8">
    <w:abstractNumId w:val="1"/>
  </w:num>
  <w:num w:numId="9">
    <w:abstractNumId w:val="19"/>
  </w:num>
  <w:num w:numId="10">
    <w:abstractNumId w:val="7"/>
  </w:num>
  <w:num w:numId="11">
    <w:abstractNumId w:val="38"/>
  </w:num>
  <w:num w:numId="12">
    <w:abstractNumId w:val="6"/>
  </w:num>
  <w:num w:numId="13">
    <w:abstractNumId w:val="23"/>
  </w:num>
  <w:num w:numId="14">
    <w:abstractNumId w:val="32"/>
  </w:num>
  <w:num w:numId="15">
    <w:abstractNumId w:val="25"/>
  </w:num>
  <w:num w:numId="16">
    <w:abstractNumId w:val="4"/>
  </w:num>
  <w:num w:numId="17">
    <w:abstractNumId w:val="39"/>
  </w:num>
  <w:num w:numId="18">
    <w:abstractNumId w:val="3"/>
  </w:num>
  <w:num w:numId="19">
    <w:abstractNumId w:val="12"/>
  </w:num>
  <w:num w:numId="20">
    <w:abstractNumId w:val="42"/>
  </w:num>
  <w:num w:numId="21">
    <w:abstractNumId w:val="14"/>
  </w:num>
  <w:num w:numId="22">
    <w:abstractNumId w:val="0"/>
  </w:num>
  <w:num w:numId="23">
    <w:abstractNumId w:val="36"/>
  </w:num>
  <w:num w:numId="24">
    <w:abstractNumId w:val="30"/>
  </w:num>
  <w:num w:numId="25">
    <w:abstractNumId w:val="26"/>
  </w:num>
  <w:num w:numId="26">
    <w:abstractNumId w:val="18"/>
  </w:num>
  <w:num w:numId="27">
    <w:abstractNumId w:val="22"/>
  </w:num>
  <w:num w:numId="28">
    <w:abstractNumId w:val="15"/>
  </w:num>
  <w:num w:numId="29">
    <w:abstractNumId w:val="41"/>
  </w:num>
  <w:num w:numId="30">
    <w:abstractNumId w:val="37"/>
  </w:num>
  <w:num w:numId="31">
    <w:abstractNumId w:val="29"/>
  </w:num>
  <w:num w:numId="32">
    <w:abstractNumId w:val="2"/>
  </w:num>
  <w:num w:numId="33">
    <w:abstractNumId w:val="31"/>
  </w:num>
  <w:num w:numId="34">
    <w:abstractNumId w:val="13"/>
  </w:num>
  <w:num w:numId="35">
    <w:abstractNumId w:val="27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9"/>
  </w:num>
  <w:num w:numId="39">
    <w:abstractNumId w:val="40"/>
  </w:num>
  <w:num w:numId="40">
    <w:abstractNumId w:val="28"/>
  </w:num>
  <w:num w:numId="41">
    <w:abstractNumId w:val="35"/>
  </w:num>
  <w:num w:numId="42">
    <w:abstractNumId w:val="8"/>
  </w:num>
  <w:num w:numId="43">
    <w:abstractNumId w:val="34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8A0"/>
    <w:rsid w:val="0000033D"/>
    <w:rsid w:val="00004B03"/>
    <w:rsid w:val="000074E8"/>
    <w:rsid w:val="00007ADB"/>
    <w:rsid w:val="00015BE7"/>
    <w:rsid w:val="00025C97"/>
    <w:rsid w:val="000277A7"/>
    <w:rsid w:val="00031D03"/>
    <w:rsid w:val="000416B9"/>
    <w:rsid w:val="0005093C"/>
    <w:rsid w:val="0007511A"/>
    <w:rsid w:val="00081F13"/>
    <w:rsid w:val="00084335"/>
    <w:rsid w:val="000906DA"/>
    <w:rsid w:val="000938FD"/>
    <w:rsid w:val="00093F04"/>
    <w:rsid w:val="000A3DD6"/>
    <w:rsid w:val="000A7992"/>
    <w:rsid w:val="000B3A3A"/>
    <w:rsid w:val="000B5C1E"/>
    <w:rsid w:val="000B6171"/>
    <w:rsid w:val="000C1EF4"/>
    <w:rsid w:val="000C2FF3"/>
    <w:rsid w:val="000C3F14"/>
    <w:rsid w:val="000C79C9"/>
    <w:rsid w:val="000D4031"/>
    <w:rsid w:val="000D5A39"/>
    <w:rsid w:val="000D73C3"/>
    <w:rsid w:val="000E76BD"/>
    <w:rsid w:val="000F06E9"/>
    <w:rsid w:val="000F201A"/>
    <w:rsid w:val="000F38D2"/>
    <w:rsid w:val="000F4562"/>
    <w:rsid w:val="001068CE"/>
    <w:rsid w:val="001076CD"/>
    <w:rsid w:val="00113ED5"/>
    <w:rsid w:val="00114A36"/>
    <w:rsid w:val="00115084"/>
    <w:rsid w:val="00117996"/>
    <w:rsid w:val="00120595"/>
    <w:rsid w:val="00120AF6"/>
    <w:rsid w:val="001245CC"/>
    <w:rsid w:val="00126D72"/>
    <w:rsid w:val="00136D1E"/>
    <w:rsid w:val="00141EFB"/>
    <w:rsid w:val="001462DF"/>
    <w:rsid w:val="00153C6D"/>
    <w:rsid w:val="00161BCD"/>
    <w:rsid w:val="00162C43"/>
    <w:rsid w:val="00164D67"/>
    <w:rsid w:val="0016583B"/>
    <w:rsid w:val="00171176"/>
    <w:rsid w:val="00175C0A"/>
    <w:rsid w:val="001763F1"/>
    <w:rsid w:val="001766E0"/>
    <w:rsid w:val="001C00A4"/>
    <w:rsid w:val="001C3FA7"/>
    <w:rsid w:val="001C4ADA"/>
    <w:rsid w:val="001F037C"/>
    <w:rsid w:val="001F2D3B"/>
    <w:rsid w:val="00204A4B"/>
    <w:rsid w:val="00205F76"/>
    <w:rsid w:val="00215D85"/>
    <w:rsid w:val="00220522"/>
    <w:rsid w:val="002211C0"/>
    <w:rsid w:val="0022140D"/>
    <w:rsid w:val="002372FF"/>
    <w:rsid w:val="0024345C"/>
    <w:rsid w:val="002435BC"/>
    <w:rsid w:val="002448B2"/>
    <w:rsid w:val="00251AB3"/>
    <w:rsid w:val="00260D9C"/>
    <w:rsid w:val="002620DA"/>
    <w:rsid w:val="002636AF"/>
    <w:rsid w:val="00267773"/>
    <w:rsid w:val="00274933"/>
    <w:rsid w:val="00276A32"/>
    <w:rsid w:val="00280292"/>
    <w:rsid w:val="002A0A91"/>
    <w:rsid w:val="002A19A5"/>
    <w:rsid w:val="002A1D7F"/>
    <w:rsid w:val="002A6018"/>
    <w:rsid w:val="002B190C"/>
    <w:rsid w:val="002B4BA3"/>
    <w:rsid w:val="002C1876"/>
    <w:rsid w:val="002C32A9"/>
    <w:rsid w:val="002C3A00"/>
    <w:rsid w:val="002C75EC"/>
    <w:rsid w:val="002D0888"/>
    <w:rsid w:val="002D2AC0"/>
    <w:rsid w:val="002E1D27"/>
    <w:rsid w:val="002F4940"/>
    <w:rsid w:val="002F7139"/>
    <w:rsid w:val="002F73E2"/>
    <w:rsid w:val="002F7AE1"/>
    <w:rsid w:val="003020A6"/>
    <w:rsid w:val="0030441A"/>
    <w:rsid w:val="00312817"/>
    <w:rsid w:val="0031333B"/>
    <w:rsid w:val="00322D53"/>
    <w:rsid w:val="00323CFE"/>
    <w:rsid w:val="003367B5"/>
    <w:rsid w:val="0034058A"/>
    <w:rsid w:val="0035021E"/>
    <w:rsid w:val="0035665A"/>
    <w:rsid w:val="003807BF"/>
    <w:rsid w:val="00383C69"/>
    <w:rsid w:val="00392999"/>
    <w:rsid w:val="003931E2"/>
    <w:rsid w:val="00396297"/>
    <w:rsid w:val="003A3361"/>
    <w:rsid w:val="003A4010"/>
    <w:rsid w:val="003B4536"/>
    <w:rsid w:val="003B7CA0"/>
    <w:rsid w:val="003C1888"/>
    <w:rsid w:val="003D2493"/>
    <w:rsid w:val="003D5E0F"/>
    <w:rsid w:val="003D7212"/>
    <w:rsid w:val="003E1BB6"/>
    <w:rsid w:val="003F3B7D"/>
    <w:rsid w:val="003F622C"/>
    <w:rsid w:val="003F7D7F"/>
    <w:rsid w:val="00405622"/>
    <w:rsid w:val="004065CF"/>
    <w:rsid w:val="0041705C"/>
    <w:rsid w:val="004408C6"/>
    <w:rsid w:val="00440B30"/>
    <w:rsid w:val="00442B80"/>
    <w:rsid w:val="00446175"/>
    <w:rsid w:val="0044632C"/>
    <w:rsid w:val="0045017E"/>
    <w:rsid w:val="00451354"/>
    <w:rsid w:val="00451437"/>
    <w:rsid w:val="0047292C"/>
    <w:rsid w:val="004A264B"/>
    <w:rsid w:val="004B20E6"/>
    <w:rsid w:val="004B7EB8"/>
    <w:rsid w:val="004C08EA"/>
    <w:rsid w:val="004C1A90"/>
    <w:rsid w:val="004D354E"/>
    <w:rsid w:val="004D61AB"/>
    <w:rsid w:val="004E07BF"/>
    <w:rsid w:val="004E1232"/>
    <w:rsid w:val="004E21CF"/>
    <w:rsid w:val="005034C5"/>
    <w:rsid w:val="00504735"/>
    <w:rsid w:val="00505796"/>
    <w:rsid w:val="00507E39"/>
    <w:rsid w:val="00511B77"/>
    <w:rsid w:val="00514313"/>
    <w:rsid w:val="005238B5"/>
    <w:rsid w:val="00526C52"/>
    <w:rsid w:val="005309B6"/>
    <w:rsid w:val="00542891"/>
    <w:rsid w:val="00544381"/>
    <w:rsid w:val="00545CDD"/>
    <w:rsid w:val="00546D36"/>
    <w:rsid w:val="00551D6B"/>
    <w:rsid w:val="00555829"/>
    <w:rsid w:val="00560F2C"/>
    <w:rsid w:val="0056548D"/>
    <w:rsid w:val="005738A5"/>
    <w:rsid w:val="00582353"/>
    <w:rsid w:val="00591153"/>
    <w:rsid w:val="0059737A"/>
    <w:rsid w:val="005A1DE9"/>
    <w:rsid w:val="005A7634"/>
    <w:rsid w:val="005A7BC8"/>
    <w:rsid w:val="005B3B4F"/>
    <w:rsid w:val="005B501E"/>
    <w:rsid w:val="005C2A35"/>
    <w:rsid w:val="005C4AD4"/>
    <w:rsid w:val="005C6043"/>
    <w:rsid w:val="005D3149"/>
    <w:rsid w:val="005E0BF2"/>
    <w:rsid w:val="005E646E"/>
    <w:rsid w:val="005F2D5F"/>
    <w:rsid w:val="00602AF8"/>
    <w:rsid w:val="00614A31"/>
    <w:rsid w:val="0061537D"/>
    <w:rsid w:val="00617511"/>
    <w:rsid w:val="00622AE2"/>
    <w:rsid w:val="00623861"/>
    <w:rsid w:val="006329ED"/>
    <w:rsid w:val="00633E35"/>
    <w:rsid w:val="006378EA"/>
    <w:rsid w:val="006423C7"/>
    <w:rsid w:val="0064515D"/>
    <w:rsid w:val="0064635D"/>
    <w:rsid w:val="00650394"/>
    <w:rsid w:val="00652387"/>
    <w:rsid w:val="00652821"/>
    <w:rsid w:val="00654625"/>
    <w:rsid w:val="00661333"/>
    <w:rsid w:val="00662619"/>
    <w:rsid w:val="00671BA1"/>
    <w:rsid w:val="00682D87"/>
    <w:rsid w:val="00683D74"/>
    <w:rsid w:val="00684778"/>
    <w:rsid w:val="00685308"/>
    <w:rsid w:val="00685DBD"/>
    <w:rsid w:val="00690872"/>
    <w:rsid w:val="00691DF7"/>
    <w:rsid w:val="00693930"/>
    <w:rsid w:val="00695CE2"/>
    <w:rsid w:val="00696941"/>
    <w:rsid w:val="006A223A"/>
    <w:rsid w:val="006A2B5B"/>
    <w:rsid w:val="006A7C05"/>
    <w:rsid w:val="006B0DEA"/>
    <w:rsid w:val="006B4252"/>
    <w:rsid w:val="006B4FAC"/>
    <w:rsid w:val="006C3E0E"/>
    <w:rsid w:val="006C4757"/>
    <w:rsid w:val="006C6FC0"/>
    <w:rsid w:val="006C7824"/>
    <w:rsid w:val="006D03C6"/>
    <w:rsid w:val="006D0635"/>
    <w:rsid w:val="006E14C8"/>
    <w:rsid w:val="006E33F3"/>
    <w:rsid w:val="006F1E50"/>
    <w:rsid w:val="006F7070"/>
    <w:rsid w:val="00705E7C"/>
    <w:rsid w:val="00713472"/>
    <w:rsid w:val="00724614"/>
    <w:rsid w:val="00725943"/>
    <w:rsid w:val="00733D21"/>
    <w:rsid w:val="007362AF"/>
    <w:rsid w:val="00737C34"/>
    <w:rsid w:val="00741BA0"/>
    <w:rsid w:val="00744A85"/>
    <w:rsid w:val="00747E2B"/>
    <w:rsid w:val="0075059D"/>
    <w:rsid w:val="007558A8"/>
    <w:rsid w:val="00762130"/>
    <w:rsid w:val="00763AC9"/>
    <w:rsid w:val="00771877"/>
    <w:rsid w:val="00774A4A"/>
    <w:rsid w:val="0078059E"/>
    <w:rsid w:val="00790502"/>
    <w:rsid w:val="0079134C"/>
    <w:rsid w:val="00794A92"/>
    <w:rsid w:val="007B0F44"/>
    <w:rsid w:val="007B3C85"/>
    <w:rsid w:val="007B51B0"/>
    <w:rsid w:val="007B66A1"/>
    <w:rsid w:val="007B7FD8"/>
    <w:rsid w:val="007C1EA7"/>
    <w:rsid w:val="007C212C"/>
    <w:rsid w:val="007C4514"/>
    <w:rsid w:val="007C5629"/>
    <w:rsid w:val="007D4009"/>
    <w:rsid w:val="007D4477"/>
    <w:rsid w:val="007E028A"/>
    <w:rsid w:val="00800EF3"/>
    <w:rsid w:val="0080347C"/>
    <w:rsid w:val="008046C7"/>
    <w:rsid w:val="00804A2C"/>
    <w:rsid w:val="00805A45"/>
    <w:rsid w:val="00815E9C"/>
    <w:rsid w:val="008208F4"/>
    <w:rsid w:val="00821FA7"/>
    <w:rsid w:val="008225BB"/>
    <w:rsid w:val="008414D2"/>
    <w:rsid w:val="00845206"/>
    <w:rsid w:val="00852876"/>
    <w:rsid w:val="00852C73"/>
    <w:rsid w:val="00862AF6"/>
    <w:rsid w:val="00863934"/>
    <w:rsid w:val="008670D8"/>
    <w:rsid w:val="008731C0"/>
    <w:rsid w:val="00873738"/>
    <w:rsid w:val="008808A0"/>
    <w:rsid w:val="00882EE5"/>
    <w:rsid w:val="00887578"/>
    <w:rsid w:val="00893C2E"/>
    <w:rsid w:val="00895B97"/>
    <w:rsid w:val="00896943"/>
    <w:rsid w:val="008A14E1"/>
    <w:rsid w:val="008B4CC2"/>
    <w:rsid w:val="008B5CFF"/>
    <w:rsid w:val="008B7A3C"/>
    <w:rsid w:val="008C2495"/>
    <w:rsid w:val="008C626F"/>
    <w:rsid w:val="008D592B"/>
    <w:rsid w:val="008E5EBC"/>
    <w:rsid w:val="008F21C2"/>
    <w:rsid w:val="008F27CD"/>
    <w:rsid w:val="008F58E5"/>
    <w:rsid w:val="00904932"/>
    <w:rsid w:val="00910A10"/>
    <w:rsid w:val="009120D8"/>
    <w:rsid w:val="00913BF1"/>
    <w:rsid w:val="00914403"/>
    <w:rsid w:val="00916AB1"/>
    <w:rsid w:val="00921A50"/>
    <w:rsid w:val="009243BF"/>
    <w:rsid w:val="00926264"/>
    <w:rsid w:val="00931880"/>
    <w:rsid w:val="0093706B"/>
    <w:rsid w:val="0095460D"/>
    <w:rsid w:val="00954A9B"/>
    <w:rsid w:val="00954B92"/>
    <w:rsid w:val="0096017E"/>
    <w:rsid w:val="00962703"/>
    <w:rsid w:val="0096568D"/>
    <w:rsid w:val="009666C6"/>
    <w:rsid w:val="00966BDF"/>
    <w:rsid w:val="009677DC"/>
    <w:rsid w:val="00967C2A"/>
    <w:rsid w:val="00972698"/>
    <w:rsid w:val="00977252"/>
    <w:rsid w:val="00977528"/>
    <w:rsid w:val="00980918"/>
    <w:rsid w:val="00980EB8"/>
    <w:rsid w:val="00997638"/>
    <w:rsid w:val="009A0F2D"/>
    <w:rsid w:val="009A19A7"/>
    <w:rsid w:val="009A636D"/>
    <w:rsid w:val="009B2B09"/>
    <w:rsid w:val="009B4A1B"/>
    <w:rsid w:val="009C1FB7"/>
    <w:rsid w:val="009C6057"/>
    <w:rsid w:val="009C6466"/>
    <w:rsid w:val="009D3431"/>
    <w:rsid w:val="009D4B86"/>
    <w:rsid w:val="009D604B"/>
    <w:rsid w:val="009D766A"/>
    <w:rsid w:val="009E1D6F"/>
    <w:rsid w:val="009E338A"/>
    <w:rsid w:val="009E42DD"/>
    <w:rsid w:val="009E4D8F"/>
    <w:rsid w:val="009F408B"/>
    <w:rsid w:val="009F5B61"/>
    <w:rsid w:val="00A00764"/>
    <w:rsid w:val="00A00C21"/>
    <w:rsid w:val="00A022C0"/>
    <w:rsid w:val="00A074C0"/>
    <w:rsid w:val="00A11418"/>
    <w:rsid w:val="00A12A58"/>
    <w:rsid w:val="00A1311A"/>
    <w:rsid w:val="00A147A8"/>
    <w:rsid w:val="00A15315"/>
    <w:rsid w:val="00A22D2D"/>
    <w:rsid w:val="00A264AE"/>
    <w:rsid w:val="00A300F8"/>
    <w:rsid w:val="00A305F8"/>
    <w:rsid w:val="00A326C3"/>
    <w:rsid w:val="00A420C7"/>
    <w:rsid w:val="00A442AB"/>
    <w:rsid w:val="00A47CC3"/>
    <w:rsid w:val="00A517A4"/>
    <w:rsid w:val="00A54FD5"/>
    <w:rsid w:val="00A557BA"/>
    <w:rsid w:val="00A61C6C"/>
    <w:rsid w:val="00A62F9D"/>
    <w:rsid w:val="00A632DC"/>
    <w:rsid w:val="00A73BC6"/>
    <w:rsid w:val="00A763DC"/>
    <w:rsid w:val="00A822EB"/>
    <w:rsid w:val="00A82E11"/>
    <w:rsid w:val="00A83FB6"/>
    <w:rsid w:val="00A87270"/>
    <w:rsid w:val="00A92EF4"/>
    <w:rsid w:val="00A9440A"/>
    <w:rsid w:val="00A956ED"/>
    <w:rsid w:val="00AA05F9"/>
    <w:rsid w:val="00AA5109"/>
    <w:rsid w:val="00AB29D0"/>
    <w:rsid w:val="00AB3A2E"/>
    <w:rsid w:val="00AB4529"/>
    <w:rsid w:val="00AB5F1C"/>
    <w:rsid w:val="00AC5ABD"/>
    <w:rsid w:val="00AD1B63"/>
    <w:rsid w:val="00AE1812"/>
    <w:rsid w:val="00AE7AAB"/>
    <w:rsid w:val="00AF05C0"/>
    <w:rsid w:val="00AF2744"/>
    <w:rsid w:val="00AF3791"/>
    <w:rsid w:val="00AF3EF2"/>
    <w:rsid w:val="00B00166"/>
    <w:rsid w:val="00B008BD"/>
    <w:rsid w:val="00B041D5"/>
    <w:rsid w:val="00B12272"/>
    <w:rsid w:val="00B125B1"/>
    <w:rsid w:val="00B13568"/>
    <w:rsid w:val="00B17823"/>
    <w:rsid w:val="00B3241D"/>
    <w:rsid w:val="00B36AD8"/>
    <w:rsid w:val="00B42605"/>
    <w:rsid w:val="00B428A5"/>
    <w:rsid w:val="00B55B32"/>
    <w:rsid w:val="00B6137F"/>
    <w:rsid w:val="00B6232D"/>
    <w:rsid w:val="00B65164"/>
    <w:rsid w:val="00B806C3"/>
    <w:rsid w:val="00B810FC"/>
    <w:rsid w:val="00BC24BB"/>
    <w:rsid w:val="00BD2428"/>
    <w:rsid w:val="00BD38E9"/>
    <w:rsid w:val="00BE01BD"/>
    <w:rsid w:val="00BE07FE"/>
    <w:rsid w:val="00BE2228"/>
    <w:rsid w:val="00BE5C96"/>
    <w:rsid w:val="00BE64A4"/>
    <w:rsid w:val="00C01D47"/>
    <w:rsid w:val="00C063AA"/>
    <w:rsid w:val="00C10CBC"/>
    <w:rsid w:val="00C25DA7"/>
    <w:rsid w:val="00C47555"/>
    <w:rsid w:val="00C54457"/>
    <w:rsid w:val="00C61F13"/>
    <w:rsid w:val="00C63C37"/>
    <w:rsid w:val="00C716D6"/>
    <w:rsid w:val="00C7203A"/>
    <w:rsid w:val="00C72AEC"/>
    <w:rsid w:val="00C74CB7"/>
    <w:rsid w:val="00C75EA6"/>
    <w:rsid w:val="00C8332E"/>
    <w:rsid w:val="00C84729"/>
    <w:rsid w:val="00C8625C"/>
    <w:rsid w:val="00C9114D"/>
    <w:rsid w:val="00C96BF2"/>
    <w:rsid w:val="00C97C3D"/>
    <w:rsid w:val="00CA04A1"/>
    <w:rsid w:val="00CB35FE"/>
    <w:rsid w:val="00CC36EC"/>
    <w:rsid w:val="00CD56C9"/>
    <w:rsid w:val="00CE22A5"/>
    <w:rsid w:val="00CE2888"/>
    <w:rsid w:val="00CE29CB"/>
    <w:rsid w:val="00CE431E"/>
    <w:rsid w:val="00CE489D"/>
    <w:rsid w:val="00CE56CF"/>
    <w:rsid w:val="00CE77DD"/>
    <w:rsid w:val="00CF286E"/>
    <w:rsid w:val="00CF4376"/>
    <w:rsid w:val="00D00143"/>
    <w:rsid w:val="00D145C1"/>
    <w:rsid w:val="00D173FF"/>
    <w:rsid w:val="00D20A9E"/>
    <w:rsid w:val="00D22EF9"/>
    <w:rsid w:val="00D234B1"/>
    <w:rsid w:val="00D3146B"/>
    <w:rsid w:val="00D328D2"/>
    <w:rsid w:val="00D35122"/>
    <w:rsid w:val="00D52AB8"/>
    <w:rsid w:val="00D53311"/>
    <w:rsid w:val="00D70852"/>
    <w:rsid w:val="00D71DBD"/>
    <w:rsid w:val="00D762B2"/>
    <w:rsid w:val="00D76CB3"/>
    <w:rsid w:val="00D77F11"/>
    <w:rsid w:val="00D8130A"/>
    <w:rsid w:val="00D82B2D"/>
    <w:rsid w:val="00D856CE"/>
    <w:rsid w:val="00D87B43"/>
    <w:rsid w:val="00D913BA"/>
    <w:rsid w:val="00D92D03"/>
    <w:rsid w:val="00D933C9"/>
    <w:rsid w:val="00DB3363"/>
    <w:rsid w:val="00DC04ED"/>
    <w:rsid w:val="00DC3D4F"/>
    <w:rsid w:val="00DC5337"/>
    <w:rsid w:val="00DC6F12"/>
    <w:rsid w:val="00DD099F"/>
    <w:rsid w:val="00DE1EA6"/>
    <w:rsid w:val="00DE4714"/>
    <w:rsid w:val="00DF3E71"/>
    <w:rsid w:val="00E01BD1"/>
    <w:rsid w:val="00E01C8E"/>
    <w:rsid w:val="00E02189"/>
    <w:rsid w:val="00E043CD"/>
    <w:rsid w:val="00E04DC2"/>
    <w:rsid w:val="00E10C9F"/>
    <w:rsid w:val="00E11E1A"/>
    <w:rsid w:val="00E20B60"/>
    <w:rsid w:val="00E218FB"/>
    <w:rsid w:val="00E224DC"/>
    <w:rsid w:val="00E244D6"/>
    <w:rsid w:val="00E25784"/>
    <w:rsid w:val="00E332AC"/>
    <w:rsid w:val="00E36A56"/>
    <w:rsid w:val="00E40FC0"/>
    <w:rsid w:val="00E4482C"/>
    <w:rsid w:val="00E57168"/>
    <w:rsid w:val="00E75606"/>
    <w:rsid w:val="00E80777"/>
    <w:rsid w:val="00E82DD3"/>
    <w:rsid w:val="00E86456"/>
    <w:rsid w:val="00E86D1F"/>
    <w:rsid w:val="00E8733D"/>
    <w:rsid w:val="00E905B0"/>
    <w:rsid w:val="00EA2DBF"/>
    <w:rsid w:val="00EA32A3"/>
    <w:rsid w:val="00EA62C4"/>
    <w:rsid w:val="00EB05E9"/>
    <w:rsid w:val="00EC0A77"/>
    <w:rsid w:val="00EC3B29"/>
    <w:rsid w:val="00ED5B7B"/>
    <w:rsid w:val="00ED6A5F"/>
    <w:rsid w:val="00EE7BFD"/>
    <w:rsid w:val="00EE7F06"/>
    <w:rsid w:val="00EF2961"/>
    <w:rsid w:val="00EF62AA"/>
    <w:rsid w:val="00F00008"/>
    <w:rsid w:val="00F16152"/>
    <w:rsid w:val="00F16AF5"/>
    <w:rsid w:val="00F21E1B"/>
    <w:rsid w:val="00F23EE9"/>
    <w:rsid w:val="00F32222"/>
    <w:rsid w:val="00F420E0"/>
    <w:rsid w:val="00F44A23"/>
    <w:rsid w:val="00F4697C"/>
    <w:rsid w:val="00F46D46"/>
    <w:rsid w:val="00F50671"/>
    <w:rsid w:val="00F53D69"/>
    <w:rsid w:val="00F54888"/>
    <w:rsid w:val="00F56A7A"/>
    <w:rsid w:val="00F5799A"/>
    <w:rsid w:val="00F6304F"/>
    <w:rsid w:val="00F70A9D"/>
    <w:rsid w:val="00F77181"/>
    <w:rsid w:val="00F81AB3"/>
    <w:rsid w:val="00F90C8C"/>
    <w:rsid w:val="00F933BB"/>
    <w:rsid w:val="00F972C0"/>
    <w:rsid w:val="00F977CA"/>
    <w:rsid w:val="00FA1F39"/>
    <w:rsid w:val="00FA2663"/>
    <w:rsid w:val="00FA608D"/>
    <w:rsid w:val="00FB4F85"/>
    <w:rsid w:val="00FC18A5"/>
    <w:rsid w:val="00FC18BE"/>
    <w:rsid w:val="00FC3609"/>
    <w:rsid w:val="00FC385A"/>
    <w:rsid w:val="00FC5564"/>
    <w:rsid w:val="00FC7654"/>
    <w:rsid w:val="00FD3ABB"/>
    <w:rsid w:val="00FD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90B5BBB4-1AF8-4746-8061-BEE61581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13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08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808A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1347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extelocution2">
    <w:name w:val="textelocution2"/>
    <w:basedOn w:val="DefaultParagraphFont"/>
    <w:rsid w:val="00713472"/>
  </w:style>
  <w:style w:type="character" w:styleId="Strong">
    <w:name w:val="Strong"/>
    <w:basedOn w:val="DefaultParagraphFont"/>
    <w:uiPriority w:val="22"/>
    <w:qFormat/>
    <w:rsid w:val="00A557B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557BA"/>
    <w:pPr>
      <w:spacing w:after="272" w:line="245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243BF"/>
    <w:rPr>
      <w:strike w:val="0"/>
      <w:dstrike w:val="0"/>
      <w:color w:val="282828"/>
      <w:u w:val="none"/>
      <w:effect w:val="none"/>
    </w:rPr>
  </w:style>
  <w:style w:type="character" w:customStyle="1" w:styleId="element-invisible1">
    <w:name w:val="element-invisible1"/>
    <w:basedOn w:val="DefaultParagraphFont"/>
    <w:rsid w:val="009243BF"/>
  </w:style>
  <w:style w:type="paragraph" w:styleId="Header">
    <w:name w:val="header"/>
    <w:basedOn w:val="Normal"/>
    <w:link w:val="HeaderChar"/>
    <w:uiPriority w:val="99"/>
    <w:unhideWhenUsed/>
    <w:rsid w:val="00671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BA1"/>
  </w:style>
  <w:style w:type="paragraph" w:styleId="Footer">
    <w:name w:val="footer"/>
    <w:basedOn w:val="Normal"/>
    <w:link w:val="FooterChar"/>
    <w:uiPriority w:val="99"/>
    <w:unhideWhenUsed/>
    <w:rsid w:val="00671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BA1"/>
  </w:style>
  <w:style w:type="paragraph" w:customStyle="1" w:styleId="ecxmsonormal">
    <w:name w:val="ecxmsonormal"/>
    <w:basedOn w:val="Normal"/>
    <w:rsid w:val="00C97C3D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estandard">
    <w:name w:val="[Paragraphe standard]"/>
    <w:basedOn w:val="Normal"/>
    <w:uiPriority w:val="99"/>
    <w:rsid w:val="003D249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3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0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78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1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7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088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86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7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899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31462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3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1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66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04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19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039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83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5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8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4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79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5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167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06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49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997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13770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1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396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8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55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74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461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866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40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268199">
                                                  <w:marLeft w:val="0"/>
                                                  <w:marRight w:val="30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4607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543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single" w:sz="6" w:space="0" w:color="CCCCCC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9598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1137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5841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06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88327-E636-4CF4-8B39-66CB6064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6</Pages>
  <Words>1178</Words>
  <Characters>6718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</dc:creator>
  <cp:lastModifiedBy>StefanK</cp:lastModifiedBy>
  <cp:revision>27</cp:revision>
  <cp:lastPrinted>2016-10-12T17:22:00Z</cp:lastPrinted>
  <dcterms:created xsi:type="dcterms:W3CDTF">2016-10-12T17:19:00Z</dcterms:created>
  <dcterms:modified xsi:type="dcterms:W3CDTF">2017-03-27T07:47:00Z</dcterms:modified>
</cp:coreProperties>
</file>